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A" w:rsidRPr="003A28A9" w:rsidRDefault="00CE5D7A" w:rsidP="00CE5D7A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5D7A" w:rsidRPr="003A28A9" w:rsidRDefault="00CE5D7A" w:rsidP="00CE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A9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 w:rsidRPr="003A28A9">
        <w:rPr>
          <w:rFonts w:ascii="Times New Roman" w:hAnsi="Times New Roman"/>
          <w:b/>
          <w:sz w:val="28"/>
          <w:szCs w:val="28"/>
        </w:rPr>
        <w:t>программы</w:t>
      </w:r>
      <w:r w:rsidRPr="003A28A9">
        <w:rPr>
          <w:rFonts w:ascii="Times New Roman" w:hAnsi="Times New Roman"/>
          <w:b/>
          <w:sz w:val="28"/>
          <w:szCs w:val="28"/>
        </w:rPr>
        <w:br/>
        <w:t xml:space="preserve">коррекционно-логопедического развития, адаптированной для </w:t>
      </w:r>
      <w:r w:rsidRPr="003A28A9">
        <w:rPr>
          <w:rFonts w:ascii="Times New Roman" w:hAnsi="Times New Roman"/>
          <w:b/>
          <w:sz w:val="28"/>
          <w:szCs w:val="28"/>
        </w:rPr>
        <w:br/>
      </w:r>
      <w:proofErr w:type="gramStart"/>
      <w:r w:rsidRPr="003A28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A2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системным недоразвитием речи</w:t>
      </w:r>
    </w:p>
    <w:p w:rsidR="00CE5D7A" w:rsidRDefault="00CE5D7A" w:rsidP="00CE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Коррекционно-развивающая логопедическая программа, адаптированная для обучающ</w:t>
      </w:r>
      <w:r>
        <w:rPr>
          <w:rFonts w:ascii="Times New Roman" w:hAnsi="Times New Roman" w:cs="Times New Roman"/>
          <w:sz w:val="28"/>
          <w:szCs w:val="28"/>
        </w:rPr>
        <w:t>ихся с системным недоразвитием речи</w:t>
      </w:r>
      <w:r w:rsidRPr="003A28A9">
        <w:rPr>
          <w:rFonts w:ascii="Times New Roman" w:hAnsi="Times New Roman" w:cs="Times New Roman"/>
          <w:sz w:val="28"/>
          <w:szCs w:val="28"/>
        </w:rPr>
        <w:t xml:space="preserve"> – это коррекционная программа, разработанная </w:t>
      </w:r>
      <w:r>
        <w:rPr>
          <w:rFonts w:ascii="Times New Roman" w:hAnsi="Times New Roman" w:cs="Times New Roman"/>
          <w:sz w:val="28"/>
          <w:szCs w:val="28"/>
        </w:rPr>
        <w:t>для обучения детей с С</w:t>
      </w:r>
      <w:r w:rsidRPr="003A28A9">
        <w:rPr>
          <w:rFonts w:ascii="Times New Roman" w:hAnsi="Times New Roman" w:cs="Times New Roman"/>
          <w:sz w:val="28"/>
          <w:szCs w:val="28"/>
        </w:rPr>
        <w:t xml:space="preserve">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13974292"/>
      <w:r w:rsidRPr="003A28A9">
        <w:rPr>
          <w:rFonts w:ascii="Times New Roman" w:hAnsi="Times New Roman" w:cs="Times New Roman"/>
          <w:b/>
          <w:sz w:val="28"/>
          <w:szCs w:val="28"/>
        </w:rPr>
        <w:t>2.1 Целевой раздел</w:t>
      </w:r>
      <w:bookmarkEnd w:id="0"/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Toc413974293"/>
      <w:r w:rsidRPr="003A28A9">
        <w:rPr>
          <w:rFonts w:ascii="Times New Roman" w:hAnsi="Times New Roman" w:cs="Times New Roman"/>
          <w:b/>
          <w:sz w:val="28"/>
          <w:szCs w:val="28"/>
        </w:rPr>
        <w:t>2.1.1. Пояснительная записка</w:t>
      </w:r>
      <w:bookmarkEnd w:id="1"/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8A9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Pr="003A28A9">
        <w:rPr>
          <w:rFonts w:ascii="Times New Roman" w:hAnsi="Times New Roman" w:cs="Times New Roman"/>
          <w:sz w:val="28"/>
          <w:szCs w:val="28"/>
        </w:rPr>
        <w:t>коррекционно-развивающей логопедической программы, ад</w:t>
      </w:r>
      <w:r>
        <w:rPr>
          <w:rFonts w:ascii="Times New Roman" w:hAnsi="Times New Roman" w:cs="Times New Roman"/>
          <w:sz w:val="28"/>
          <w:szCs w:val="28"/>
        </w:rPr>
        <w:t xml:space="preserve">аптированной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>НР.</w:t>
      </w:r>
    </w:p>
    <w:p w:rsidR="007763FF" w:rsidRPr="003A28A9" w:rsidRDefault="007763FF" w:rsidP="007763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Коррекционно-развивающая логопедическая программа, адаптированная для </w:t>
      </w:r>
      <w:r>
        <w:rPr>
          <w:rFonts w:ascii="Times New Roman" w:hAnsi="Times New Roman" w:cs="Times New Roman"/>
          <w:sz w:val="28"/>
          <w:szCs w:val="28"/>
        </w:rPr>
        <w:t>детей с С</w:t>
      </w:r>
      <w:r w:rsidRPr="003A28A9">
        <w:rPr>
          <w:rFonts w:ascii="Times New Roman" w:hAnsi="Times New Roman" w:cs="Times New Roman"/>
          <w:sz w:val="28"/>
          <w:szCs w:val="28"/>
        </w:rPr>
        <w:t>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речевой деятельностью в соответствии с принятыми в семье и обществе духовно-нравственными и социокультурными ценностями.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Pr="003A28A9">
        <w:rPr>
          <w:rFonts w:ascii="Times New Roman" w:hAnsi="Times New Roman" w:cs="Times New Roman"/>
          <w:sz w:val="28"/>
          <w:szCs w:val="28"/>
        </w:rPr>
        <w:t>программы коррекционно-логопедического развития, ад</w:t>
      </w:r>
      <w:r>
        <w:rPr>
          <w:rFonts w:ascii="Times New Roman" w:hAnsi="Times New Roman" w:cs="Times New Roman"/>
          <w:sz w:val="28"/>
          <w:szCs w:val="28"/>
        </w:rPr>
        <w:t xml:space="preserve">аптированной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>НР.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В основу </w:t>
      </w:r>
      <w:r w:rsidRPr="003A28A9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 w:rsidRPr="003A28A9">
        <w:rPr>
          <w:rFonts w:ascii="Times New Roman" w:hAnsi="Times New Roman" w:cs="Times New Roman"/>
          <w:sz w:val="28"/>
          <w:szCs w:val="28"/>
        </w:rPr>
        <w:t>программы коррекционно-логопедического развития, ад</w:t>
      </w:r>
      <w:r>
        <w:rPr>
          <w:rFonts w:ascii="Times New Roman" w:hAnsi="Times New Roman" w:cs="Times New Roman"/>
          <w:sz w:val="28"/>
          <w:szCs w:val="28"/>
        </w:rPr>
        <w:t xml:space="preserve">аптированной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>НР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lastRenderedPageBreak/>
        <w:t>системы образования к уровням и особенностям развития и подготовки обучающихся и воспитанников и др.)</w:t>
      </w:r>
      <w:bookmarkStart w:id="2" w:name="_GoBack"/>
      <w:bookmarkEnd w:id="2"/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принцип преемственности, предполагающий при проектировании </w:t>
      </w:r>
      <w:r w:rsidRPr="003A28A9">
        <w:rPr>
          <w:rFonts w:ascii="Times New Roman" w:hAnsi="Times New Roman" w:cs="Times New Roman"/>
          <w:sz w:val="28"/>
          <w:szCs w:val="28"/>
        </w:rPr>
        <w:t>коррекционно-логопедической программы реч</w:t>
      </w:r>
      <w:r w:rsidR="00003427">
        <w:rPr>
          <w:rFonts w:ascii="Times New Roman" w:hAnsi="Times New Roman" w:cs="Times New Roman"/>
          <w:sz w:val="28"/>
          <w:szCs w:val="28"/>
        </w:rPr>
        <w:t xml:space="preserve">евого развития </w:t>
      </w:r>
      <w:proofErr w:type="gramStart"/>
      <w:r w:rsidR="00003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3427">
        <w:rPr>
          <w:rFonts w:ascii="Times New Roman" w:hAnsi="Times New Roman" w:cs="Times New Roman"/>
          <w:sz w:val="28"/>
          <w:szCs w:val="28"/>
        </w:rPr>
        <w:t xml:space="preserve"> с СНР</w:t>
      </w:r>
      <w:r w:rsidRPr="003A28A9">
        <w:rPr>
          <w:rFonts w:ascii="Times New Roman" w:hAnsi="Times New Roman" w:cs="Times New Roman"/>
          <w:sz w:val="28"/>
          <w:szCs w:val="28"/>
        </w:rPr>
        <w:t xml:space="preserve"> 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ориентировку на программу основного общего образования, что обеспечивает непрерывн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ость образования обучающихся с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НР;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принцип направленности на формирование деятельности, обеспечивает возмож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ность овладения обучающимися с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lastRenderedPageBreak/>
        <w:t>принцип сотрудничества с семьей.</w:t>
      </w:r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В основу разработки </w:t>
      </w:r>
      <w:r w:rsidRPr="003A28A9">
        <w:rPr>
          <w:rFonts w:ascii="Times New Roman" w:hAnsi="Times New Roman" w:cs="Times New Roman"/>
          <w:sz w:val="28"/>
          <w:szCs w:val="28"/>
        </w:rPr>
        <w:t xml:space="preserve">коррекционно-развивающей логопедической программы, адаптированной </w:t>
      </w:r>
      <w:r w:rsidR="000034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03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3427"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 xml:space="preserve">НР 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заложены дифференцированный,  деятельностный  и системный подходы.</w:t>
      </w:r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A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 подход</w:t>
      </w: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 построению </w:t>
      </w:r>
      <w:r w:rsidRPr="003A28A9">
        <w:rPr>
          <w:rFonts w:ascii="Times New Roman" w:hAnsi="Times New Roman" w:cs="Times New Roman"/>
          <w:sz w:val="28"/>
          <w:szCs w:val="28"/>
        </w:rPr>
        <w:t xml:space="preserve">коррекционно-развивающей логопедической программы, адаптированной для обучающихся с тяжелыми нарушениями речи 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обучающихся с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НР </w:t>
      </w: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>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</w:t>
      </w:r>
      <w:proofErr w:type="gramEnd"/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</w:t>
      </w:r>
      <w:r w:rsidRPr="003A28A9">
        <w:rPr>
          <w:rFonts w:ascii="Times New Roman" w:hAnsi="Times New Roman" w:cs="Times New Roman"/>
          <w:sz w:val="28"/>
          <w:szCs w:val="28"/>
        </w:rPr>
        <w:t>оррекционно-развивающая логопедическая программа, ад</w:t>
      </w:r>
      <w:r w:rsidR="00003427">
        <w:rPr>
          <w:rFonts w:ascii="Times New Roman" w:hAnsi="Times New Roman" w:cs="Times New Roman"/>
          <w:sz w:val="28"/>
          <w:szCs w:val="28"/>
        </w:rPr>
        <w:t>аптированная для обучающихся с С</w:t>
      </w:r>
      <w:r w:rsidRPr="003A28A9">
        <w:rPr>
          <w:rFonts w:ascii="Times New Roman" w:hAnsi="Times New Roman" w:cs="Times New Roman"/>
          <w:sz w:val="28"/>
          <w:szCs w:val="28"/>
        </w:rPr>
        <w:t>НР</w:t>
      </w: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создается в соответствии с дифференцированно сформулированными в ФГОС НОО </w:t>
      </w:r>
      <w:r w:rsidR="00003427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и ФГОС ООО 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обучающихся с ОВЗ</w:t>
      </w: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</w:t>
      </w:r>
      <w:proofErr w:type="gramStart"/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>к</w:t>
      </w:r>
      <w:proofErr w:type="gramEnd"/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7763FF" w:rsidRPr="003A28A9" w:rsidRDefault="007763FF" w:rsidP="007763F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>структуре образовательной программы;</w:t>
      </w:r>
    </w:p>
    <w:p w:rsidR="007763FF" w:rsidRPr="003A28A9" w:rsidRDefault="007763FF" w:rsidP="007763F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7763FF" w:rsidRPr="003A28A9" w:rsidRDefault="007763FF" w:rsidP="007763F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bCs/>
          <w:iCs/>
          <w:kern w:val="28"/>
          <w:sz w:val="28"/>
          <w:szCs w:val="28"/>
        </w:rPr>
        <w:t>результатам образования.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A28A9">
        <w:rPr>
          <w:rFonts w:ascii="Times New Roman" w:hAnsi="Times New Roman" w:cs="Times New Roman"/>
          <w:b/>
          <w:i/>
          <w:kern w:val="28"/>
          <w:sz w:val="28"/>
          <w:szCs w:val="28"/>
        </w:rPr>
        <w:t>подход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A28A9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7763FF" w:rsidRPr="003A28A9" w:rsidRDefault="007763FF" w:rsidP="007763F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</w:t>
      </w:r>
      <w:r w:rsidRPr="003A28A9">
        <w:rPr>
          <w:rFonts w:ascii="Times New Roman" w:hAnsi="Times New Roman" w:cs="Times New Roman"/>
          <w:sz w:val="28"/>
          <w:szCs w:val="28"/>
        </w:rPr>
        <w:t>коррекционно-развивающей логопедической программы, ада</w:t>
      </w:r>
      <w:r w:rsidR="00003427">
        <w:rPr>
          <w:rFonts w:ascii="Times New Roman" w:hAnsi="Times New Roman" w:cs="Times New Roman"/>
          <w:sz w:val="28"/>
          <w:szCs w:val="28"/>
        </w:rPr>
        <w:t xml:space="preserve">птированной для  </w:t>
      </w:r>
      <w:proofErr w:type="gramStart"/>
      <w:r w:rsidR="00003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3427"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 xml:space="preserve">НР 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lastRenderedPageBreak/>
        <w:t>придание результатам образования социально и личностно значимого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характера;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3A28A9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приобретению нового опыта деятельности и поведения;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создание условий для общекультурного и личн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остного развития обучающихся с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(коммуникативной) компетенции, составляющей основу социальной успешности.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в коррекционном процессе, ориентация на личностно-ориентированные методы и способы обучения, проблемно-поискового характера. 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b/>
          <w:i/>
          <w:kern w:val="28"/>
          <w:sz w:val="28"/>
          <w:szCs w:val="28"/>
        </w:rPr>
        <w:t>Системный подход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lastRenderedPageBreak/>
        <w:t>Основным средством реализации системного под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хода в образовании обучающихся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НР является включение речи на всех этапах учебной деятельности обучающихся.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коррекционно-развивающей логопедической программ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>ы, адаптированной для детей  с С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>НР реализация системного подхода обеспечивает: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</w:t>
      </w:r>
      <w:r w:rsidR="00003427">
        <w:rPr>
          <w:rFonts w:ascii="Times New Roman" w:hAnsi="Times New Roman" w:cs="Times New Roman"/>
          <w:kern w:val="28"/>
          <w:sz w:val="28"/>
          <w:szCs w:val="28"/>
        </w:rPr>
        <w:t xml:space="preserve"> ФГОС ООО</w:t>
      </w:r>
      <w:r w:rsidRPr="003A28A9">
        <w:rPr>
          <w:rFonts w:ascii="Times New Roman" w:hAnsi="Times New Roman" w:cs="Times New Roman"/>
          <w:kern w:val="28"/>
          <w:sz w:val="28"/>
          <w:szCs w:val="28"/>
        </w:rPr>
        <w:t xml:space="preserve"> коррекционно-развивающей области;</w:t>
      </w:r>
    </w:p>
    <w:p w:rsidR="007763FF" w:rsidRPr="003A28A9" w:rsidRDefault="007763FF" w:rsidP="007763F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A28A9">
        <w:rPr>
          <w:rFonts w:ascii="Times New Roman" w:hAnsi="Times New Roman" w:cs="Times New Roman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28A9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коррекционно-развивающей логопедической программы,  адаптированной для  учащихся с ТНР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Данная программа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ринолалия), обучающихся  с системным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недоразвитием речи </w:t>
      </w:r>
      <w:r w:rsidRPr="003A28A9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3A28A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азличного генеза (например, при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дизартрических расстройствах, ринолалии и т.п.), у которых имеются нарушения всех компонентов языка; для обучающихся с нарушениями чтения и письма. 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Программа  предполагает введение четко ориентированных на удовлетворение особых образователь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ных потребностей обучающихся с С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НР коррекционных мероприятий и требований к результатам освоения обучающимися программы коррекционной работы. Обязательными 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условиями реализации коррекционно-развивающей логопедической программы развития, ада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птированной для обучающихся  с С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>НР являются логопедическое сопровождение, согласованная р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абота учителя-логопеда с учителя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начальных классов</w:t>
      </w:r>
      <w:r w:rsidR="00003427">
        <w:rPr>
          <w:rFonts w:ascii="Times New Roman" w:hAnsi="Times New Roman" w:cs="Times New Roman"/>
          <w:color w:val="auto"/>
          <w:sz w:val="28"/>
          <w:szCs w:val="28"/>
        </w:rPr>
        <w:t>, учителями - предметниками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особых образовательных потребностей обучающихся.</w:t>
      </w:r>
    </w:p>
    <w:p w:rsidR="007763FF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</w:t>
      </w:r>
      <w:r w:rsidR="00304B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характеристика </w:t>
      </w:r>
      <w:proofErr w:type="gramStart"/>
      <w:r w:rsidR="00304BE7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304B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b/>
          <w:color w:val="auto"/>
          <w:sz w:val="28"/>
          <w:szCs w:val="28"/>
        </w:rPr>
        <w:t>НР</w:t>
      </w:r>
    </w:p>
    <w:p w:rsidR="00304BE7" w:rsidRPr="000E700C" w:rsidRDefault="00304BE7" w:rsidP="0030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У умственно отсталых школьников наблюдается преобладание пассивного словаря, несформированность грамматической стороны речи, которая проявляется в аграмматизмах, в трудностях выполнения многих заданий, требующих грамматических обобщений. Выявляются искажения в употреблении падежей. Оказываются недостаточно сформированными синтаксические структуры предложений, морфологические формы словоизменения и словообразования.</w:t>
      </w:r>
    </w:p>
    <w:p w:rsidR="00304BE7" w:rsidRPr="000E700C" w:rsidRDefault="00304BE7" w:rsidP="0030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 Страдает связная речь, она характеризуется качественными особенностями. </w:t>
      </w:r>
      <w:proofErr w:type="gramStart"/>
      <w:r w:rsidRPr="000E700C">
        <w:rPr>
          <w:rFonts w:ascii="Times New Roman" w:hAnsi="Times New Roman"/>
          <w:sz w:val="28"/>
          <w:szCs w:val="28"/>
        </w:rPr>
        <w:t>Такими</w:t>
      </w:r>
      <w:proofErr w:type="gramEnd"/>
      <w:r w:rsidRPr="000E700C">
        <w:rPr>
          <w:rFonts w:ascii="Times New Roman" w:hAnsi="Times New Roman"/>
          <w:sz w:val="28"/>
          <w:szCs w:val="28"/>
        </w:rPr>
        <w:t xml:space="preserve">, как ситуативность, вопросно-ответная форма и т. д. </w:t>
      </w:r>
    </w:p>
    <w:p w:rsidR="00304BE7" w:rsidRPr="00304BE7" w:rsidRDefault="00304BE7" w:rsidP="0030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 Речевая активность умственно отсталых детей слаба и быстро истощаема. В их речи обнаруживается непонимание причинно-следственных, временных и пространственных отношений.</w:t>
      </w:r>
    </w:p>
    <w:p w:rsidR="007763FF" w:rsidRPr="003A28A9" w:rsidRDefault="007763FF" w:rsidP="00304BE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артикулирования и восприятия звуков, отличающихся тонкими акустико-артикуляторными признаками. Несформированность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дифференциации звуков, обеспечивающая 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восприятие фонемного состава родного языка, что негативно влияет на овладение звуковым анализом.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звукослоговой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звукослоговой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Обучаю</w:t>
      </w:r>
      <w:r w:rsidR="00304BE7">
        <w:rPr>
          <w:rFonts w:ascii="Times New Roman" w:hAnsi="Times New Roman" w:cs="Times New Roman"/>
          <w:color w:val="auto"/>
          <w:sz w:val="28"/>
          <w:szCs w:val="28"/>
        </w:rPr>
        <w:t>щиеся с нерезко выраженным системным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звукослоговой структуры слова проявляются в различных вариантах искажения его звуконаполняемости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 w:rsidRPr="003A28A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передачи </w:t>
      </w:r>
      <w:proofErr w:type="gramStart"/>
      <w:r w:rsidRPr="003A28A9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Pr="003A28A9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 w:rsidRPr="003A28A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28A9"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r w:rsidRPr="003A28A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застреванием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28A9"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обеспечивающих процессы чтения и письма в норме.</w:t>
      </w:r>
      <w:proofErr w:type="gramEnd"/>
    </w:p>
    <w:p w:rsidR="007763FF" w:rsidRPr="003A28A9" w:rsidRDefault="007763FF" w:rsidP="007763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A9">
        <w:rPr>
          <w:rFonts w:ascii="Times New Roman" w:hAnsi="Times New Roman" w:cs="Times New Roman"/>
          <w:b/>
          <w:sz w:val="28"/>
          <w:szCs w:val="28"/>
        </w:rPr>
        <w:t>Особые образовател</w:t>
      </w:r>
      <w:r w:rsidR="00304BE7">
        <w:rPr>
          <w:rFonts w:ascii="Times New Roman" w:hAnsi="Times New Roman" w:cs="Times New Roman"/>
          <w:b/>
          <w:sz w:val="28"/>
          <w:szCs w:val="28"/>
        </w:rPr>
        <w:t xml:space="preserve">ьные потребности </w:t>
      </w:r>
      <w:proofErr w:type="gramStart"/>
      <w:r w:rsidR="00304B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04BE7">
        <w:rPr>
          <w:rFonts w:ascii="Times New Roman" w:hAnsi="Times New Roman" w:cs="Times New Roman"/>
          <w:b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b/>
          <w:sz w:val="28"/>
          <w:szCs w:val="28"/>
        </w:rPr>
        <w:t>НР</w:t>
      </w:r>
    </w:p>
    <w:p w:rsidR="007763FF" w:rsidRPr="003A28A9" w:rsidRDefault="007763FF" w:rsidP="007763F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К особым образовательным потребностям,</w:t>
      </w:r>
      <w:r w:rsidR="00304BE7">
        <w:rPr>
          <w:rFonts w:ascii="Times New Roman" w:hAnsi="Times New Roman" w:cs="Times New Roman"/>
          <w:sz w:val="28"/>
          <w:szCs w:val="28"/>
        </w:rPr>
        <w:t xml:space="preserve"> характерным для </w:t>
      </w:r>
      <w:proofErr w:type="gramStart"/>
      <w:r w:rsidR="00304B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04BE7">
        <w:rPr>
          <w:rFonts w:ascii="Times New Roman" w:hAnsi="Times New Roman" w:cs="Times New Roman"/>
          <w:sz w:val="28"/>
          <w:szCs w:val="28"/>
        </w:rPr>
        <w:t xml:space="preserve"> с С</w:t>
      </w:r>
      <w:r w:rsidRPr="003A28A9">
        <w:rPr>
          <w:rFonts w:ascii="Times New Roman" w:hAnsi="Times New Roman" w:cs="Times New Roman"/>
          <w:sz w:val="28"/>
          <w:szCs w:val="28"/>
        </w:rPr>
        <w:t xml:space="preserve">НР относятся: </w:t>
      </w:r>
    </w:p>
    <w:p w:rsidR="007763FF" w:rsidRPr="003A28A9" w:rsidRDefault="007763FF" w:rsidP="007763FF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как через содержание предметных и коррекционно-</w:t>
      </w:r>
      <w:r w:rsidRPr="003A28A9">
        <w:rPr>
          <w:rFonts w:ascii="Times New Roman" w:hAnsi="Times New Roman" w:cs="Times New Roman"/>
          <w:sz w:val="28"/>
          <w:szCs w:val="28"/>
        </w:rPr>
        <w:lastRenderedPageBreak/>
        <w:t>развивающей областей и специальных курсов, так и в процессе индивидуальной/подгрупповой логопедической работы;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- индивидуальный темп обучения и продвижения в образовательном пространстве для </w:t>
      </w:r>
      <w:r w:rsidR="00304BE7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="00304BE7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304BE7">
        <w:rPr>
          <w:rFonts w:ascii="Times New Roman" w:hAnsi="Times New Roman" w:cs="Times New Roman"/>
          <w:sz w:val="28"/>
          <w:szCs w:val="28"/>
        </w:rPr>
        <w:t xml:space="preserve"> обучающихся с С</w:t>
      </w:r>
      <w:r w:rsidRPr="003A28A9">
        <w:rPr>
          <w:rFonts w:ascii="Times New Roman" w:hAnsi="Times New Roman" w:cs="Times New Roman"/>
          <w:sz w:val="28"/>
          <w:szCs w:val="28"/>
        </w:rPr>
        <w:t>НР;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</w:t>
      </w:r>
      <w:r w:rsidRPr="003A28A9">
        <w:rPr>
          <w:rFonts w:ascii="Times New Roman" w:hAnsi="Times New Roman" w:cs="Times New Roman"/>
          <w:sz w:val="28"/>
          <w:szCs w:val="28"/>
        </w:rPr>
        <w:lastRenderedPageBreak/>
        <w:t>путей» коррекционного воздействия на речевые процессы, повышающих контроль за устной и письменной речью;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возможность обучаться на дому и/или дистанционно при наличии медицинских показаний;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>- 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7763FF" w:rsidRPr="003A28A9" w:rsidRDefault="007763FF" w:rsidP="007763FF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A28A9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CE5D7A" w:rsidRPr="003A28A9" w:rsidRDefault="00CE5D7A" w:rsidP="00CE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E7" w:rsidRPr="000E700C" w:rsidRDefault="00304BE7" w:rsidP="00304B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700C">
        <w:rPr>
          <w:rFonts w:ascii="Times New Roman" w:hAnsi="Times New Roman"/>
          <w:b/>
          <w:bCs/>
          <w:sz w:val="28"/>
          <w:szCs w:val="28"/>
        </w:rPr>
        <w:t xml:space="preserve">Критерии отбора детей для формирования группы являются: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E700C">
        <w:rPr>
          <w:rFonts w:ascii="Times New Roman" w:hAnsi="Times New Roman"/>
          <w:sz w:val="28"/>
          <w:szCs w:val="28"/>
        </w:rPr>
        <w:t>Раннее</w:t>
      </w:r>
      <w:proofErr w:type="gramEnd"/>
      <w:r w:rsidRPr="000E700C">
        <w:rPr>
          <w:rFonts w:ascii="Times New Roman" w:hAnsi="Times New Roman"/>
          <w:sz w:val="28"/>
          <w:szCs w:val="28"/>
        </w:rPr>
        <w:t xml:space="preserve">  речевое  развитие  с  задержкой.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Словарный запас значительно ниже возрастной нормы. В речи, в основном, используются существительные, глаголы, реже прилагательные, нет приставочных глаголов, редко употребляются местоимения.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Практическими способами словообразования и словоизменения  владеют слабо.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Фраза недостаточно развернутая.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В речи имеют место аграмматизмы.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Связная речь развита слабо.  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Речеслуховая память развита очень слабо. 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Зрительно - пространственные  представления сформированы недостаточно. Лево - право путают.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Мелкая моторика развита слабо.</w:t>
      </w:r>
    </w:p>
    <w:p w:rsidR="00304BE7" w:rsidRPr="000E700C" w:rsidRDefault="00304BE7" w:rsidP="00304BE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Навык чтения отсутствует</w:t>
      </w:r>
      <w:r>
        <w:rPr>
          <w:rFonts w:ascii="Times New Roman" w:hAnsi="Times New Roman"/>
          <w:sz w:val="28"/>
          <w:szCs w:val="28"/>
        </w:rPr>
        <w:t xml:space="preserve"> или слабо развит</w:t>
      </w:r>
      <w:r w:rsidRPr="000E700C">
        <w:rPr>
          <w:rFonts w:ascii="Times New Roman" w:hAnsi="Times New Roman"/>
          <w:sz w:val="28"/>
          <w:szCs w:val="28"/>
        </w:rPr>
        <w:t>.</w:t>
      </w:r>
    </w:p>
    <w:p w:rsidR="00304BE7" w:rsidRPr="000E700C" w:rsidRDefault="00304BE7" w:rsidP="00304BE7">
      <w:pPr>
        <w:spacing w:after="0" w:line="36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304BE7" w:rsidRPr="000E700C" w:rsidRDefault="00304BE7" w:rsidP="00304BE7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E700C">
        <w:rPr>
          <w:rFonts w:ascii="Times New Roman" w:hAnsi="Times New Roman"/>
          <w:b/>
          <w:bCs/>
          <w:sz w:val="28"/>
          <w:szCs w:val="28"/>
        </w:rPr>
        <w:t xml:space="preserve">Формы и методы коррекции: </w:t>
      </w:r>
    </w:p>
    <w:p w:rsidR="00304BE7" w:rsidRPr="000E700C" w:rsidRDefault="00304BE7" w:rsidP="00304BE7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lastRenderedPageBreak/>
        <w:t>Дидактические игры по темам.</w:t>
      </w:r>
    </w:p>
    <w:p w:rsidR="00304BE7" w:rsidRPr="000E700C" w:rsidRDefault="00304BE7" w:rsidP="00304BE7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Компьютерные коррекционно-развивающие программы.</w:t>
      </w:r>
    </w:p>
    <w:p w:rsidR="00304BE7" w:rsidRPr="000E700C" w:rsidRDefault="00304BE7" w:rsidP="00304BE7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Логоритмика.</w:t>
      </w:r>
    </w:p>
    <w:p w:rsidR="00304BE7" w:rsidRPr="000E700C" w:rsidRDefault="00304BE7" w:rsidP="00304BE7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Различные виды массажа и т.д. </w:t>
      </w:r>
    </w:p>
    <w:p w:rsidR="00304BE7" w:rsidRPr="000E700C" w:rsidRDefault="00304BE7" w:rsidP="00304BE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700C">
        <w:rPr>
          <w:rFonts w:ascii="Times New Roman" w:hAnsi="Times New Roman"/>
          <w:b/>
          <w:bCs/>
          <w:sz w:val="28"/>
          <w:szCs w:val="28"/>
        </w:rPr>
        <w:t>Структура занятий:</w:t>
      </w:r>
    </w:p>
    <w:p w:rsidR="00304BE7" w:rsidRPr="000E700C" w:rsidRDefault="00304BE7" w:rsidP="00304BE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Организационный момент – позволяет настроить детей на работу в группе.</w:t>
      </w:r>
    </w:p>
    <w:p w:rsidR="00304BE7" w:rsidRPr="000E700C" w:rsidRDefault="00304BE7" w:rsidP="00304BE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 xml:space="preserve">Артикуляционная </w:t>
      </w:r>
      <w:r>
        <w:rPr>
          <w:rFonts w:ascii="Times New Roman" w:hAnsi="Times New Roman"/>
          <w:sz w:val="28"/>
          <w:szCs w:val="28"/>
        </w:rPr>
        <w:t xml:space="preserve">гимнастика по </w:t>
      </w:r>
      <w:r w:rsidRPr="000E700C">
        <w:rPr>
          <w:rFonts w:ascii="Times New Roman" w:hAnsi="Times New Roman"/>
          <w:sz w:val="28"/>
          <w:szCs w:val="28"/>
        </w:rPr>
        <w:t xml:space="preserve">произношению нужного звука. </w:t>
      </w:r>
    </w:p>
    <w:p w:rsidR="00304BE7" w:rsidRPr="000E700C" w:rsidRDefault="00304BE7" w:rsidP="00304BE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Пальчиковая разминка – развитие мелкой моторики.</w:t>
      </w:r>
    </w:p>
    <w:p w:rsidR="00304BE7" w:rsidRPr="000E700C" w:rsidRDefault="00304BE7" w:rsidP="00304BE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0C">
        <w:rPr>
          <w:rFonts w:ascii="Times New Roman" w:hAnsi="Times New Roman"/>
          <w:sz w:val="28"/>
          <w:szCs w:val="28"/>
        </w:rPr>
        <w:t>Основное содержание занятия – фронтальная гимнастика – средство воздействия на артикуляционный аппарат, помогает подготовить определенную группу мышц к</w:t>
      </w:r>
      <w:r>
        <w:rPr>
          <w:rFonts w:ascii="Times New Roman" w:hAnsi="Times New Roman"/>
          <w:sz w:val="28"/>
          <w:szCs w:val="28"/>
        </w:rPr>
        <w:t xml:space="preserve"> постановке звуков.</w:t>
      </w:r>
      <w:r w:rsidRPr="000E700C">
        <w:rPr>
          <w:rFonts w:ascii="Times New Roman" w:hAnsi="Times New Roman"/>
          <w:sz w:val="28"/>
          <w:szCs w:val="28"/>
        </w:rPr>
        <w:t xml:space="preserve"> </w:t>
      </w:r>
    </w:p>
    <w:p w:rsidR="00304BE7" w:rsidRPr="000E700C" w:rsidRDefault="00304BE7" w:rsidP="00304BE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E700C">
        <w:rPr>
          <w:rFonts w:ascii="Times New Roman" w:hAnsi="Times New Roman"/>
          <w:sz w:val="28"/>
          <w:szCs w:val="28"/>
        </w:rPr>
        <w:t>абота с логопедом по устранению недоразвития речи.</w:t>
      </w:r>
    </w:p>
    <w:p w:rsidR="00C3260D" w:rsidRDefault="00C3260D"/>
    <w:sectPr w:rsidR="00C3260D" w:rsidSect="0053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FF" w:rsidRDefault="007763FF" w:rsidP="007763FF">
      <w:pPr>
        <w:spacing w:after="0" w:line="240" w:lineRule="auto"/>
      </w:pPr>
      <w:r>
        <w:separator/>
      </w:r>
    </w:p>
  </w:endnote>
  <w:endnote w:type="continuationSeparator" w:id="0">
    <w:p w:rsidR="007763FF" w:rsidRDefault="007763FF" w:rsidP="007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FF" w:rsidRDefault="007763FF" w:rsidP="007763FF">
      <w:pPr>
        <w:spacing w:after="0" w:line="240" w:lineRule="auto"/>
      </w:pPr>
      <w:r>
        <w:separator/>
      </w:r>
    </w:p>
  </w:footnote>
  <w:footnote w:type="continuationSeparator" w:id="0">
    <w:p w:rsidR="007763FF" w:rsidRDefault="007763FF" w:rsidP="007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673"/>
    <w:multiLevelType w:val="hybridMultilevel"/>
    <w:tmpl w:val="25E0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95A7E"/>
    <w:multiLevelType w:val="hybridMultilevel"/>
    <w:tmpl w:val="5BDA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00664"/>
    <w:multiLevelType w:val="hybridMultilevel"/>
    <w:tmpl w:val="3C88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10"/>
    <w:rsid w:val="00003427"/>
    <w:rsid w:val="00075155"/>
    <w:rsid w:val="00304BE7"/>
    <w:rsid w:val="00533A17"/>
    <w:rsid w:val="007763FF"/>
    <w:rsid w:val="0083707C"/>
    <w:rsid w:val="008C2E10"/>
    <w:rsid w:val="00C3260D"/>
    <w:rsid w:val="00CE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763FF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7763F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7763F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7763F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3FF"/>
  </w:style>
  <w:style w:type="paragraph" w:styleId="a8">
    <w:name w:val="footer"/>
    <w:basedOn w:val="a"/>
    <w:link w:val="a9"/>
    <w:uiPriority w:val="99"/>
    <w:unhideWhenUsed/>
    <w:rsid w:val="0077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2018-02-05T08:32:00Z</dcterms:created>
  <dcterms:modified xsi:type="dcterms:W3CDTF">2018-02-08T17:02:00Z</dcterms:modified>
</cp:coreProperties>
</file>