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B1297"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Анализ работы методического объединения классных руководителей </w:t>
      </w:r>
    </w:p>
    <w:p w14:paraId="594B2287"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МБОУ Вознесенской СОШ имени Л. Чекмарёва</w:t>
      </w:r>
    </w:p>
    <w:p w14:paraId="4B0F1668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B24A0AD">
      <w:pPr>
        <w:pStyle w:val="6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Школьное методическое объединение классных руководителей школы работает в соответствии с утверждённым планом на 2024-2025 учебный год. </w:t>
      </w:r>
    </w:p>
    <w:p w14:paraId="14B87A72">
      <w:pPr>
        <w:pStyle w:val="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Состав школьного методического объединения классных руководителей в этом учебном году состоял из 11 педагогов.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организаций, проведение внеклассных и общешкольных мероприятий с детьми и их родителями.</w:t>
      </w:r>
    </w:p>
    <w:p w14:paraId="1A523554">
      <w:pPr>
        <w:pStyle w:val="6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В 2024-2025 учебно году выбрана методическая тема «Совершенствование форм и методов воспитания в школе через повышение мастерства классного руководителя в соответствии с требованиями обновлённых ФГОС».</w:t>
      </w:r>
    </w:p>
    <w:p w14:paraId="14DB2954">
      <w:pPr>
        <w:pStyle w:val="6"/>
        <w:jc w:val="both"/>
        <w:rPr>
          <w:rFonts w:ascii="Times New Roman" w:hAnsi="Times New Roman" w:eastAsia="Verdana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Цель: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работы. </w:t>
      </w:r>
    </w:p>
    <w:p w14:paraId="4F512627">
      <w:pPr>
        <w:keepNext/>
        <w:spacing w:before="149"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Приоритетные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направления</w:t>
      </w:r>
      <w:r>
        <w:rPr>
          <w:rFonts w:ascii="Times New Roman" w:hAnsi="Times New Roman" w:eastAsia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работы:</w:t>
      </w:r>
    </w:p>
    <w:p w14:paraId="2133AE40">
      <w:pPr>
        <w:pStyle w:val="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 Повышение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уровня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подготовки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классных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руководителей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направлениям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работы школы.</w:t>
      </w:r>
    </w:p>
    <w:p w14:paraId="55F261C8">
      <w:pPr>
        <w:pStyle w:val="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 Вооружение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классных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руководителей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современными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воспитательными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технологиями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знаниями</w:t>
      </w:r>
      <w:r>
        <w:rPr>
          <w:rFonts w:ascii="Times New Roman" w:hAnsi="Times New Roman" w:eastAsia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современных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форм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методов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работы.</w:t>
      </w:r>
    </w:p>
    <w:p w14:paraId="55B2D6CE">
      <w:pPr>
        <w:pStyle w:val="6"/>
        <w:jc w:val="both"/>
        <w:rPr>
          <w:rFonts w:ascii="Times New Roman" w:hAnsi="Times New Roman" w:eastAsia="Times New Roman" w:cs="Times New Roman"/>
          <w:spacing w:val="-8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 Обобщение,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систематизация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распространение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передового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педагогического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опыта.</w:t>
      </w:r>
    </w:p>
    <w:p w14:paraId="083A8942">
      <w:pPr>
        <w:pStyle w:val="6"/>
        <w:rPr>
          <w:rFonts w:ascii="Times New Roman" w:hAnsi="Times New Roman" w:eastAsia="Times New Roman" w:cs="Times New Roman"/>
          <w:sz w:val="28"/>
          <w:szCs w:val="28"/>
        </w:rPr>
      </w:pPr>
    </w:p>
    <w:p w14:paraId="5CE5784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Проведение заседаний и мероприятий ШМО за 2024/25 учебный год</w:t>
      </w:r>
    </w:p>
    <w:p w14:paraId="5F34FFE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2275"/>
        <w:gridCol w:w="2403"/>
        <w:gridCol w:w="3402"/>
      </w:tblGrid>
      <w:tr w14:paraId="3767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7" w:type="dxa"/>
          </w:tcPr>
          <w:p w14:paraId="3B1D5DE7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3D259DFC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75" w:type="dxa"/>
          </w:tcPr>
          <w:p w14:paraId="718550BD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03" w:type="dxa"/>
          </w:tcPr>
          <w:p w14:paraId="40D23564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Результат заседания</w:t>
            </w:r>
          </w:p>
        </w:tc>
        <w:tc>
          <w:tcPr>
            <w:tcW w:w="3402" w:type="dxa"/>
          </w:tcPr>
          <w:p w14:paraId="6D99CF63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Ссылка на информацию о заседании на официальном сайте</w:t>
            </w:r>
          </w:p>
        </w:tc>
      </w:tr>
      <w:tr w14:paraId="0B13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C51C110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C1746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08.10.2024</w:t>
            </w:r>
          </w:p>
        </w:tc>
        <w:tc>
          <w:tcPr>
            <w:tcW w:w="2275" w:type="dxa"/>
          </w:tcPr>
          <w:p w14:paraId="1563EBD1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"Система профилактической работы по предупреждению ДТП в работе классного руководителя"</w:t>
            </w:r>
          </w:p>
        </w:tc>
        <w:tc>
          <w:tcPr>
            <w:tcW w:w="2403" w:type="dxa"/>
          </w:tcPr>
          <w:p w14:paraId="38F7AF7B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Продолжать активную работу по профилактике ДДТТ.</w:t>
            </w:r>
          </w:p>
        </w:tc>
        <w:tc>
          <w:tcPr>
            <w:tcW w:w="3402" w:type="dxa"/>
          </w:tcPr>
          <w:p w14:paraId="2581430C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"https://sel-voznes.3dn.ru/news/klassnye_rukovoditeli_na_strazhe_bezopasnosti/2024-10-08-563"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8"/>
                <w:szCs w:val="28"/>
              </w:rPr>
              <w:t>https://sel-voznes.3dn.ru/news/klassnye_rukovoditeli_na_strazhe_bezopasnosti/2024-10-08-563</w:t>
            </w:r>
            <w:r>
              <w:rPr>
                <w:rStyle w:val="4"/>
                <w:rFonts w:ascii="Times New Roman" w:hAnsi="Times New Roman" w:eastAsia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  <w:tr w14:paraId="3F74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A756C21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7EF63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28.10.2024</w:t>
            </w:r>
          </w:p>
        </w:tc>
        <w:tc>
          <w:tcPr>
            <w:tcW w:w="2275" w:type="dxa"/>
          </w:tcPr>
          <w:p w14:paraId="394083D9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"Применение современных инновационных технологий в воспитательной работе"</w:t>
            </w:r>
          </w:p>
        </w:tc>
        <w:tc>
          <w:tcPr>
            <w:tcW w:w="2403" w:type="dxa"/>
          </w:tcPr>
          <w:p w14:paraId="65D2D10A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Был сделан вывод о том, что современный классный час должен быть интерактивным и вовлекающим, чтобы обучающиеся чувствовали себя частью процесса обучения и могли развивать свои навыки в безопасной и поддерживающей атмосфере.</w:t>
            </w:r>
          </w:p>
        </w:tc>
        <w:tc>
          <w:tcPr>
            <w:tcW w:w="3402" w:type="dxa"/>
          </w:tcPr>
          <w:p w14:paraId="73F77D09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"https://sel-voznes.3dn.ru/news/sovremennyj_klassnyj_chas/2024-10-28-565"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8"/>
                <w:szCs w:val="28"/>
              </w:rPr>
              <w:t>https://sel-voznes.3dn.ru/news/sovremennyj_klassnyj_chas/2024-10-28-565</w:t>
            </w:r>
            <w:r>
              <w:rPr>
                <w:rStyle w:val="4"/>
                <w:rFonts w:ascii="Times New Roman" w:hAnsi="Times New Roman" w:eastAsia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  <w:tr w14:paraId="0E50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53F1973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E9832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26.12.2024</w:t>
            </w:r>
          </w:p>
        </w:tc>
        <w:tc>
          <w:tcPr>
            <w:tcW w:w="2275" w:type="dxa"/>
          </w:tcPr>
          <w:p w14:paraId="0FE9CD47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"Анализ воспитательной деятельности за первое полугодие 2024-2025 учебного года"</w:t>
            </w:r>
          </w:p>
        </w:tc>
        <w:tc>
          <w:tcPr>
            <w:tcW w:w="2403" w:type="dxa"/>
          </w:tcPr>
          <w:p w14:paraId="29F5659B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 итогам анализа были поставлены очередные задачи по совершенствованию и планированию чётких установок по направлению воспитание.</w:t>
            </w:r>
          </w:p>
        </w:tc>
        <w:tc>
          <w:tcPr>
            <w:tcW w:w="3402" w:type="dxa"/>
          </w:tcPr>
          <w:p w14:paraId="40C1CE3D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"https://sel-voznes.3dn.ru/news/celenapravlennaja_rabota_klassnykh_rukovoditelej/2024-12-26-564"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8"/>
                <w:szCs w:val="28"/>
              </w:rPr>
              <w:t>https://sel-voznes.3dn.ru/news/celenapravlennaja_rabota_klassnykh_rukovoditelej/2024-12-26-564</w:t>
            </w:r>
            <w:r>
              <w:rPr>
                <w:rStyle w:val="4"/>
                <w:rFonts w:ascii="Times New Roman" w:hAnsi="Times New Roman" w:eastAsia="Times New Roman" w:cs="Times New Roman"/>
                <w:sz w:val="28"/>
                <w:szCs w:val="28"/>
              </w:rPr>
              <w:fldChar w:fldCharType="end"/>
            </w:r>
          </w:p>
        </w:tc>
      </w:tr>
      <w:tr w14:paraId="0D62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3DFAF84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00977C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29.05.2025</w:t>
            </w:r>
          </w:p>
        </w:tc>
        <w:tc>
          <w:tcPr>
            <w:tcW w:w="2275" w:type="dxa"/>
          </w:tcPr>
          <w:p w14:paraId="5C23AD4A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"Мониторинг эффективности воспитательного процесса"</w:t>
            </w:r>
          </w:p>
        </w:tc>
        <w:tc>
          <w:tcPr>
            <w:tcW w:w="2403" w:type="dxa"/>
          </w:tcPr>
          <w:p w14:paraId="11535098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Проанализированы итоги работы и поставлены очередные задачи на 2025-2026 учебный год.</w:t>
            </w:r>
          </w:p>
          <w:p w14:paraId="7782CFB9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49377B62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9B9731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"https://sel-voznes.3dn.ru/news/podvedeny_itogi_vospitatelnoj_dejatelnosti/2025-05-29-566"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8"/>
                <w:szCs w:val="28"/>
              </w:rPr>
              <w:t>https://sel-voznes.3dn.ru/news/podvedeny_itogi_vospitatelnoj_dejatelnosti/2025-05-29-566</w:t>
            </w:r>
            <w:r>
              <w:rPr>
                <w:rStyle w:val="4"/>
                <w:rFonts w:ascii="Times New Roman" w:hAnsi="Times New Roman" w:eastAsia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2BF165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299E71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На заседаниях ШМО педагоги   обменивались опытом организации воспитательной работы с детьми, посещали уроки и классные часы, подготовленные коллегами по школе, знакомились с методической литературой по проблемам воспитания.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 xml:space="preserve">Проведены тематические методические консультации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содержанию и документации деятельности классных руководителей.</w:t>
      </w:r>
    </w:p>
    <w:p w14:paraId="220CC12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течение года проводились классные родительские собрания. Классные руководители выступали на них по различным вопросам, но одними из основных являются: забота о физическом здоровье и согласованность действий семьи и школы по вопросам воспитании и обучения детей.</w:t>
      </w:r>
    </w:p>
    <w:p w14:paraId="15FC12D4">
      <w:pPr>
        <w:spacing w:after="0" w:line="240" w:lineRule="auto"/>
        <w:ind w:right="57"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 профилактике правонарушений и безнадзорности обучающихся проводились тематические классные часы и беседы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предупреждению наркомании, употребления ПАВ и суицида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По предупреждению детского травматизма - беседы по ПДД,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пожарной безопасности, электробезопасности, по антитерроризму и как себя вести в случае чрезвычайных ситуаций,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инструктажи по ТБ,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 также рассмотрены телефоны служб экстренного реагирования.</w:t>
      </w:r>
    </w:p>
    <w:p w14:paraId="1DAB367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>При организации методической работы с классными руководителями использовались различные формы: практикумы; круглые столы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>Эта форма повышения профессионального мастерства классных руководителей предполагает коллективное обсуждение волнующей всех педагогической проблемы. На консультациях обсуждались вопросы организации учебно-воспитательной деятельности в классных коллективах.</w:t>
      </w:r>
    </w:p>
    <w:p w14:paraId="3079845E">
      <w:pPr>
        <w:pStyle w:val="6"/>
        <w:jc w:val="both"/>
        <w:rPr>
          <w:rFonts w:ascii="Times New Roman" w:hAnsi="Times New Roman" w:eastAsia="Courier New" w:cs="Times New Roman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eastAsia="Courier New" w:cs="Times New Roman"/>
          <w:sz w:val="28"/>
          <w:szCs w:val="28"/>
          <w:shd w:val="clear" w:color="auto" w:fill="FFFFFF"/>
          <w:lang w:bidi="ru-RU"/>
        </w:rPr>
        <w:t xml:space="preserve">        В работе с обучающимися классные руководители регулярно проводят индивидуальные профилактические беседы, контролируют успеваемость и посещаемость, привлекают ребят к участию в жизни класса и школы.</w:t>
      </w:r>
    </w:p>
    <w:p w14:paraId="1BA2895F">
      <w:pPr>
        <w:pStyle w:val="6"/>
        <w:jc w:val="both"/>
        <w:rPr>
          <w:rFonts w:ascii="Times New Roman" w:hAnsi="Times New Roman" w:eastAsia="Courier New" w:cs="Times New Roman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eastAsia="Courier New" w:cs="Times New Roman"/>
          <w:sz w:val="28"/>
          <w:szCs w:val="28"/>
          <w:shd w:val="clear" w:color="auto" w:fill="FFFFFF"/>
          <w:lang w:bidi="ru-RU"/>
        </w:rPr>
        <w:t xml:space="preserve">       Классные руководители ведут кропотливую работу по всем направлениям деятельности, индивидуально работают с детьми, требующими особого педагогического внимания, практически все они вовлечены во внеурочную деятельность. </w:t>
      </w:r>
    </w:p>
    <w:p w14:paraId="3F189D77">
      <w:pPr>
        <w:pStyle w:val="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планов воспитательной работы классных руководителей показал, что планирование работы организовано и оформлено в соответствии с разработанными на уровне школы методическими рекомендациями и включает:</w:t>
      </w:r>
    </w:p>
    <w:p w14:paraId="48579026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−анализ воспитательной работы за 2024-2025 учебный </w:t>
      </w:r>
      <w:r>
        <w:rPr>
          <w:rFonts w:ascii="Times New Roman" w:hAnsi="Times New Roman" w:cs="Times New Roman"/>
          <w:spacing w:val="-4"/>
          <w:sz w:val="28"/>
          <w:szCs w:val="28"/>
        </w:rPr>
        <w:t>год;</w:t>
      </w:r>
    </w:p>
    <w:p w14:paraId="20ACB60C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проблему, сформулированную на основе </w:t>
      </w:r>
      <w:r>
        <w:rPr>
          <w:rFonts w:ascii="Times New Roman" w:hAnsi="Times New Roman" w:cs="Times New Roman"/>
          <w:spacing w:val="-2"/>
          <w:sz w:val="28"/>
          <w:szCs w:val="28"/>
        </w:rPr>
        <w:t>анализа;</w:t>
      </w:r>
    </w:p>
    <w:p w14:paraId="0D03C3D2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цель и задачи, направленные на решение обозначенной </w:t>
      </w:r>
      <w:r>
        <w:rPr>
          <w:rFonts w:ascii="Times New Roman" w:hAnsi="Times New Roman" w:cs="Times New Roman"/>
          <w:spacing w:val="-2"/>
          <w:sz w:val="28"/>
          <w:szCs w:val="28"/>
        </w:rPr>
        <w:t>проблемы;</w:t>
      </w:r>
    </w:p>
    <w:p w14:paraId="5FDB1827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план мероприятий по заданным направлениям воспитательной </w:t>
      </w:r>
      <w:r>
        <w:rPr>
          <w:rFonts w:ascii="Times New Roman" w:hAnsi="Times New Roman" w:cs="Times New Roman"/>
          <w:spacing w:val="-2"/>
          <w:sz w:val="28"/>
          <w:szCs w:val="28"/>
        </w:rPr>
        <w:t>деятельности.</w:t>
      </w:r>
    </w:p>
    <w:p w14:paraId="64ED8B62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 учебном году классными руководителями 1-11 классов подготовлены и проведены классные часы согласно утверждённому расписанию. Среди них обязательные классные часы, которые проводятся 1 раз в месяц: по ПДД, здоровому образу жизни, толерантности и тематические классные часы, рекомендованные к проведению в каждом модуле плана воспитательной работы. Кроме этого, классные </w:t>
      </w:r>
    </w:p>
    <w:p w14:paraId="04A2BC2D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проводили беседы, организационные классные часы, где проводились необходимые и обязательные инструктажи с обучающимися. Каждый классный руководитель имеет журнал инструктажа с необходимыми разработанными и адаптированными к школе инструктажами.</w:t>
      </w:r>
    </w:p>
    <w:p w14:paraId="6332028F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классные часы проводились согласно календаря образовательных событий, рекомендованного Министерством образования.</w:t>
      </w:r>
    </w:p>
    <w:p w14:paraId="681A43E1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Изучая опыт классных руководителей можно сделать следующие </w:t>
      </w:r>
      <w:r>
        <w:rPr>
          <w:rFonts w:ascii="Times New Roman" w:hAnsi="Times New Roman" w:cs="Times New Roman"/>
          <w:spacing w:val="-2"/>
          <w:sz w:val="28"/>
          <w:szCs w:val="28"/>
        </w:rPr>
        <w:t>выводы:</w:t>
      </w:r>
    </w:p>
    <w:p w14:paraId="237E8F6E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классные руководители владеют основными формами и методами работы с обучающимися и справляются с обязанностями классного руководителя. Классные руководители заинтересованы в плодотворной и успешной работе, так как ищут пути решения различных профессиональных вопросов, готовы делиться своими наработками и достижениями в области работы классного руководителя. При составлении планов учитываются особенности развития коллектива и каждого его члена, мероприятия направлены на создание условий развития личности. В целом наблюдается единство целей воспитательной работы школы и класса.</w:t>
      </w:r>
    </w:p>
    <w:p w14:paraId="03CD2015"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Рекомендации:</w:t>
      </w:r>
    </w:p>
    <w:p w14:paraId="08C6CF67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при организации классных мероприятий деятельностный подход. Включить в практику активные формы работы: социальные проекты, дискуссии, дебаты, квесты, занятия с элементами тренинга, проигрывание игровых ситуаций и т.д.</w:t>
      </w:r>
    </w:p>
    <w:p w14:paraId="286221A5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предоставление необходимой документации и запрашиваемой </w:t>
      </w:r>
      <w:r>
        <w:rPr>
          <w:rFonts w:ascii="Times New Roman" w:hAnsi="Times New Roman" w:cs="Times New Roman"/>
          <w:spacing w:val="-2"/>
          <w:sz w:val="28"/>
          <w:szCs w:val="28"/>
        </w:rPr>
        <w:t>информации.</w:t>
      </w:r>
    </w:p>
    <w:p w14:paraId="17313AC7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способствовать участию обучающихся класса в муниципальном, региональном или федеральном конкурсах, мероприятиях.</w:t>
      </w:r>
    </w:p>
    <w:p w14:paraId="6634FC41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проводить мероприятия, направленные на формирование позитивных межличностных отношений между обучающимися класса. Осуществлять ежедневное педагогическое наблюдение за отношениями обучающихся в классе, в случае выявления проявлений буллинга незамедлительно предпринимать необходимые действия.</w:t>
      </w:r>
    </w:p>
    <w:p w14:paraId="72099A4C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22EF0250">
      <w:pPr>
        <w:pStyle w:val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Соответствие критериям оценки деятельности методического объединения классных руководителей</w:t>
      </w:r>
    </w:p>
    <w:p w14:paraId="3795211E">
      <w:pPr>
        <w:pStyle w:val="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3"/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2126"/>
        <w:gridCol w:w="3260"/>
      </w:tblGrid>
      <w:tr w14:paraId="5106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527A3252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126" w:type="dxa"/>
          </w:tcPr>
          <w:p w14:paraId="08B63D83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членов ШМО</w:t>
            </w:r>
          </w:p>
        </w:tc>
        <w:tc>
          <w:tcPr>
            <w:tcW w:w="3260" w:type="dxa"/>
          </w:tcPr>
          <w:p w14:paraId="2FDEE9B4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14:paraId="702D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639BE8E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2126" w:type="dxa"/>
          </w:tcPr>
          <w:p w14:paraId="6809003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013D9FF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20.01.2025</w:t>
            </w:r>
          </w:p>
          <w:p w14:paraId="7ABF49CC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«Организация работы Наставнической лиги в рамках реализации проекта «Школа Минпросвещения России» по магистральному направлению «Воспитание» в Новосибирской области</w:t>
            </w:r>
          </w:p>
          <w:p w14:paraId="5E65FA1E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20.05.2025</w:t>
            </w:r>
          </w:p>
          <w:p w14:paraId="0623BA1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по магистральному направлению «Воспитание» по темам: </w:t>
            </w:r>
          </w:p>
          <w:p w14:paraId="16578949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опыта организации подготовки эффективного участие в федеральном конкурсе «Большая перемена» и организация сообщества «Большая перемена». </w:t>
            </w:r>
          </w:p>
          <w:p w14:paraId="2BF9769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 реализации программ летних профильных смен. </w:t>
            </w:r>
          </w:p>
          <w:p w14:paraId="214A76CA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 по организации работы Совета родителей и взаимодействию с родителями по программе воспитания.</w:t>
            </w:r>
          </w:p>
          <w:p w14:paraId="1DC174E6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  <w:p w14:paraId="06C92CCC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методический семинар: «Школа Минпросвещения России», направление «Профориентация», </w:t>
            </w:r>
          </w:p>
          <w:p w14:paraId="343FCD6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вебинаров в течении года</w:t>
            </w:r>
          </w:p>
          <w:p w14:paraId="2457785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Новосибирская открытая образовательная сеть (НООС)</w:t>
            </w:r>
          </w:p>
          <w:p w14:paraId="6FDD8D6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  <w:p w14:paraId="62043EED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Онлайн-встреча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«Методический час для классных руководителей» в рамках серии ежемесячных мероприятий,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организованных активистами сообщества классных руководителей Новосибирской области</w:t>
            </w:r>
          </w:p>
        </w:tc>
      </w:tr>
      <w:tr w14:paraId="4CE3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13A23AA9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экспертной деятельности на муниципальном уровне</w:t>
            </w:r>
          </w:p>
        </w:tc>
        <w:tc>
          <w:tcPr>
            <w:tcW w:w="2126" w:type="dxa"/>
          </w:tcPr>
          <w:p w14:paraId="6FD45B30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F99B4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14:paraId="25FE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3CD2C1DE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экспертной деятельности на региональном уровне</w:t>
            </w:r>
          </w:p>
        </w:tc>
        <w:tc>
          <w:tcPr>
            <w:tcW w:w="2126" w:type="dxa"/>
          </w:tcPr>
          <w:p w14:paraId="11C9338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69AF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14:paraId="258F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15360C8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результатов инновационной педагогической деятельности на муниципальном уровне (открытые уроки, мастер-классы, выступления)</w:t>
            </w:r>
          </w:p>
        </w:tc>
        <w:tc>
          <w:tcPr>
            <w:tcW w:w="2126" w:type="dxa"/>
          </w:tcPr>
          <w:p w14:paraId="5ABD018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3D09A58E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19.03.2025</w:t>
            </w:r>
          </w:p>
          <w:p w14:paraId="7F96E176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 по теме: «Эффективные методы и приёмы работы с обучающимися для повышения результативности воспитательной деятельности» (проведение открытых занятий классными руководителями для педагогов школ района)</w:t>
            </w:r>
          </w:p>
        </w:tc>
      </w:tr>
      <w:tr w14:paraId="253F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6F4DA60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Style w:val="5"/>
                <w:rFonts w:ascii="Times New Roman" w:hAnsi="Times New Roman"/>
                <w:b w:val="0"/>
                <w:sz w:val="28"/>
                <w:szCs w:val="28"/>
              </w:rPr>
              <w:t>горизонтальном методическом взаимодействии на</w:t>
            </w:r>
            <w:r>
              <w:rPr>
                <w:rStyle w:val="5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 уровне</w:t>
            </w:r>
          </w:p>
        </w:tc>
        <w:tc>
          <w:tcPr>
            <w:tcW w:w="2126" w:type="dxa"/>
          </w:tcPr>
          <w:p w14:paraId="53E5D75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0D2EFAA9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 между классными руководителями в течение года, посещение районного методического объединения классных руководителей</w:t>
            </w:r>
          </w:p>
        </w:tc>
      </w:tr>
      <w:tr w14:paraId="1013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2F03888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кураторской методики, иных современных образовательных технологий (наличие документов о повышении квалификации)</w:t>
            </w:r>
          </w:p>
        </w:tc>
        <w:tc>
          <w:tcPr>
            <w:tcW w:w="2126" w:type="dxa"/>
          </w:tcPr>
          <w:p w14:paraId="23973436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7E7444B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«Построение комплексной профориентационной деятельности в образовательных организациях, реализующих образовательные программы ОО и СО на базе проекта «Билет в будущее и Единой модели профориентации», 36 часов, декабрь 2024</w:t>
            </w:r>
          </w:p>
          <w:p w14:paraId="03F781D0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«Личностно-профессиональное развитие роли классного руководителя», Академия просвещения, октябрь 2024, 36 часов</w:t>
            </w:r>
          </w:p>
          <w:p w14:paraId="4E315F21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«Психолого-педагогические компетенции классных руководителей и специалистов в области воспитания», Москва, «Первое сентября», 6 ч</w:t>
            </w:r>
          </w:p>
          <w:p w14:paraId="6FFC7238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«Безопасное начало учебного года», Москва, «Первое сентября», 6 ч</w:t>
            </w:r>
          </w:p>
          <w:p w14:paraId="7E101F3D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институт профессиональной переподготовки и повышения квалификации педагогов 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 -18.09.2024</w:t>
            </w:r>
          </w:p>
          <w:p w14:paraId="30B79526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развития педагогики «Специфика классного руководства в начальной школе» - 11.09.2024 </w:t>
            </w:r>
          </w:p>
          <w:p w14:paraId="5C04A74D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Педразвитие «Содержание и особенности работы с одаренными детьми в образовательных организациях в соответствии с требованиями ФГОС»</w:t>
            </w:r>
          </w:p>
          <w:p w14:paraId="6F1A207E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«Проектирование и реализация воспитательного процесса в работе классного руководителя» -18.09.2024г Цифровая Экосистема ДПО</w:t>
            </w:r>
          </w:p>
          <w:p w14:paraId="2C4D78B2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«Профессиональная деятельность классного руководителя: содержание и психолого-педагогические основы»</w:t>
            </w:r>
          </w:p>
        </w:tc>
      </w:tr>
      <w:tr w14:paraId="0B4A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1C7257B0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диагностике профессиональных дефицитов</w:t>
            </w:r>
          </w:p>
        </w:tc>
        <w:tc>
          <w:tcPr>
            <w:tcW w:w="2126" w:type="dxa"/>
          </w:tcPr>
          <w:p w14:paraId="0DF7EB2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  <w:tc>
          <w:tcPr>
            <w:tcW w:w="3260" w:type="dxa"/>
          </w:tcPr>
          <w:p w14:paraId="6663115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2025 г, НИПКиПРО</w:t>
            </w:r>
          </w:p>
        </w:tc>
      </w:tr>
      <w:tr w14:paraId="1B03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6FC75A5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на курирующей ММО кафедре НИПКиПРО (курс ПК, стажировка)</w:t>
            </w:r>
          </w:p>
        </w:tc>
        <w:tc>
          <w:tcPr>
            <w:tcW w:w="2126" w:type="dxa"/>
          </w:tcPr>
          <w:p w14:paraId="3FA05A2C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3B26BAD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деструктивного поведения детей и молодёжи», 8 ч, 2025 г, НИПКиПРО</w:t>
            </w:r>
          </w:p>
          <w:p w14:paraId="5ABB9BC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педагогические технологии, подходы, методики», ноябрь-декабрь 2024 г, НИПКиПРО</w:t>
            </w:r>
          </w:p>
          <w:p w14:paraId="494C981D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«Индивидуальный образовательный маршрут» обучение по теме: «Современные педагогические технологии, подходы, методики. Кейс-технология» ноябрь-декабрь 2024г</w:t>
            </w:r>
          </w:p>
          <w:p w14:paraId="2AC478C1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безопасной образовательной среды: педагогические действия в условиях террористических, экстремистских и социально-</w:t>
            </w:r>
          </w:p>
          <w:p w14:paraId="45154F7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психологических угроз» с «21» ноября 2024 г. по «29» ноября 2024 г.</w:t>
            </w:r>
          </w:p>
        </w:tc>
      </w:tr>
      <w:tr w14:paraId="0FFD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3C1ADFCC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педагогических олимпиадах</w:t>
            </w:r>
          </w:p>
        </w:tc>
        <w:tc>
          <w:tcPr>
            <w:tcW w:w="2126" w:type="dxa"/>
          </w:tcPr>
          <w:p w14:paraId="432D387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0B19AE89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«Форуме классных руководителей»</w:t>
            </w:r>
          </w:p>
          <w:p w14:paraId="10938ECA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Онлайн-марафон «Методист внедрения базового уровня ТРИЗ (10-14 марта 2025г)</w:t>
            </w:r>
          </w:p>
        </w:tc>
      </w:tr>
      <w:tr w14:paraId="1D3B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6FC2EE21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профессионального мастерства</w:t>
            </w:r>
          </w:p>
        </w:tc>
        <w:tc>
          <w:tcPr>
            <w:tcW w:w="2126" w:type="dxa"/>
          </w:tcPr>
          <w:p w14:paraId="4C172531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1A5C4B4D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«Шаг в профессию – 2025»</w:t>
            </w:r>
          </w:p>
          <w:p w14:paraId="2E3A883D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литературный Конкурс «Души прекрасные порывы - 2025», апрель 2025</w:t>
            </w:r>
          </w:p>
          <w:p w14:paraId="42273276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«Самый классный, классный» </w:t>
            </w:r>
          </w:p>
          <w:p w14:paraId="106EA132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молодых педагогов «Моя лучшая методическая разработка» от НГПУ</w:t>
            </w:r>
          </w:p>
          <w:p w14:paraId="4EAF18C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«Мастерская наставничества» </w:t>
            </w:r>
          </w:p>
          <w:p w14:paraId="19882E4C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для педагогов "Творчество: традиции и современность"</w:t>
            </w:r>
          </w:p>
          <w:p w14:paraId="1307A21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2024г.</w:t>
            </w:r>
          </w:p>
        </w:tc>
      </w:tr>
    </w:tbl>
    <w:p w14:paraId="29AB9DB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92ECD3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Анализируя деятельность классных руководителей можно сделать вывод, что работа по созданию классных коллективов ведётся целенаправленно. Классные руководители ведут кропотливую работу по всем направлениям деятельности, индивидуально работают с детьми, требующими особого педагогического внимания, практически все они вовлечены во внеклассную деятельность. Классные руководители организовывали и проводили много интересных и познавательных мероприятий, проводили целенаправленную систематическую работу с родителями обучающихся, родительским комитетом. Исходя из анализа работы ШМО классных руководителей, необходимо отметить, что в целом поставленные задачи в 2024-2025 учебном году можно считать решенными, цель достигнута.</w:t>
      </w:r>
    </w:p>
    <w:p w14:paraId="3A4AE1D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4FD80B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Основные достижения: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работе МО классных руководителей есть определенные успехи: участие в муниципальных конкурсах "Самый классный" и "Шаг в профессию". Повышается теоретический и технологический арсенал классных руководителей, деятельность которых стала более целенаправленной, системной, личностно - ориентированной. В течение года классные руководители повышали свой профессиональный уровень проходя курсы, а также провели открытые занятия для педагогов района в рамках семинара «Эффективные методы и приёмы работы с обучающимися для повышения результативности воспитательной деятельности» на базе МБОУ Вознесенской СОШ имени Л. Чекмарёва.</w:t>
      </w:r>
    </w:p>
    <w:p w14:paraId="1CD885F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B78B30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Трудности в организации методической работы в школе: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Классные руководители недостаточно активно обобщают передовой опыт, пропагандируя его через участие в педагогических олимпиадах и конкурсах, публикациях в педагогических сборниках и журналах.</w:t>
      </w:r>
    </w:p>
    <w:p w14:paraId="27A1A5D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44CCAF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Перспективы дальнейшей работы ШМО:</w:t>
      </w:r>
    </w:p>
    <w:p w14:paraId="73E9DBC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1.Продолжить работу по повышению профессионального мастерства классного руководителя посредством знакомства с опытом педагогов других школ.</w:t>
      </w:r>
    </w:p>
    <w:p w14:paraId="035CF09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2.Овладевать всесторонними технологиями для проведения воспитательной работы с обучающимися.</w:t>
      </w:r>
    </w:p>
    <w:p w14:paraId="703EBE7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3.Продолжить работу по созданию условий для воспитания чувства патриотизма и гражданского долга, уважения и интереса к истории своей страны, родного края.</w:t>
      </w:r>
    </w:p>
    <w:p w14:paraId="489B3E4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 Усилить работу по профилактики ПДД, употребления ПАВ, профилактики курения и употребления алкоголя.</w:t>
      </w:r>
    </w:p>
    <w:p w14:paraId="4BE56DB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 Развить работу по взаимосвязи с родителями обучающихся, путем привлечения к общешкольным и классным делам.</w:t>
      </w:r>
    </w:p>
    <w:p w14:paraId="637D4B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 Стимулировать участие педагогов к конкурсах профессионального мастерства.</w:t>
      </w:r>
    </w:p>
    <w:p w14:paraId="05F9D0E5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ШМО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Богданова 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.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А.</w:t>
      </w:r>
    </w:p>
    <w:p w14:paraId="5E2A790B"/>
    <w:sectPr>
      <w:pgSz w:w="11906" w:h="16838"/>
      <w:pgMar w:top="568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E1129"/>
    <w:multiLevelType w:val="multilevel"/>
    <w:tmpl w:val="04CE1129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3F"/>
    <w:rsid w:val="00054DF3"/>
    <w:rsid w:val="000B2FDC"/>
    <w:rsid w:val="000C4AA7"/>
    <w:rsid w:val="000E40A3"/>
    <w:rsid w:val="00117D37"/>
    <w:rsid w:val="0018468C"/>
    <w:rsid w:val="00223197"/>
    <w:rsid w:val="00260C19"/>
    <w:rsid w:val="002F349F"/>
    <w:rsid w:val="003815C3"/>
    <w:rsid w:val="003F6C93"/>
    <w:rsid w:val="004A347F"/>
    <w:rsid w:val="004C5C0F"/>
    <w:rsid w:val="004D0FD8"/>
    <w:rsid w:val="005A51BA"/>
    <w:rsid w:val="00604B44"/>
    <w:rsid w:val="0071147C"/>
    <w:rsid w:val="00717518"/>
    <w:rsid w:val="00755647"/>
    <w:rsid w:val="007607CA"/>
    <w:rsid w:val="008C5401"/>
    <w:rsid w:val="00917837"/>
    <w:rsid w:val="00971D9E"/>
    <w:rsid w:val="00982498"/>
    <w:rsid w:val="00986FBB"/>
    <w:rsid w:val="009A7301"/>
    <w:rsid w:val="009D1B83"/>
    <w:rsid w:val="009E3B59"/>
    <w:rsid w:val="00A06F6F"/>
    <w:rsid w:val="00AF0A24"/>
    <w:rsid w:val="00B00A25"/>
    <w:rsid w:val="00B44B16"/>
    <w:rsid w:val="00B560F5"/>
    <w:rsid w:val="00B82163"/>
    <w:rsid w:val="00C21FF8"/>
    <w:rsid w:val="00C54C3F"/>
    <w:rsid w:val="00C70FEC"/>
    <w:rsid w:val="00D4112B"/>
    <w:rsid w:val="00D571AC"/>
    <w:rsid w:val="00E059FB"/>
    <w:rsid w:val="00F73C9D"/>
    <w:rsid w:val="00F8791C"/>
    <w:rsid w:val="00F97202"/>
    <w:rsid w:val="00FA4EEF"/>
    <w:rsid w:val="00FA78F8"/>
    <w:rsid w:val="00FE6AB7"/>
    <w:rsid w:val="1D4306FD"/>
    <w:rsid w:val="3B240E97"/>
    <w:rsid w:val="4123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qFormat/>
    <w:uiPriority w:val="22"/>
    <w:rPr>
      <w:rFonts w:cs="Times New Roman"/>
      <w:b/>
      <w:bCs/>
    </w:rPr>
  </w:style>
  <w:style w:type="paragraph" w:styleId="6">
    <w:name w:val="No Spacing"/>
    <w:link w:val="7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7">
    <w:name w:val="Без интервала Знак"/>
    <w:basedOn w:val="2"/>
    <w:link w:val="6"/>
    <w:locked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9</Pages>
  <Words>2184</Words>
  <Characters>12449</Characters>
  <Lines>103</Lines>
  <Paragraphs>29</Paragraphs>
  <TotalTime>93</TotalTime>
  <ScaleCrop>false</ScaleCrop>
  <LinksUpToDate>false</LinksUpToDate>
  <CharactersWithSpaces>14604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2025-12-29T09:21:00Z</dcterms:created>
  <dc:creator>Богданова Е А</dc:creator>
  <cp:lastModifiedBy>Елена Богданова</cp:lastModifiedBy>
  <dcterms:modified xsi:type="dcterms:W3CDTF">2026-01-25T08:00:34Z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B872D519088D4AC68BAF1B7DBA4B21CD_12</vt:lpwstr>
  </property>
</Properties>
</file>