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C" w:rsidRDefault="00210C4C" w:rsidP="00210C4C">
      <w:pPr>
        <w:rPr>
          <w:rFonts w:ascii="Times New Roman" w:hAnsi="Times New Roman" w:cs="Times New Roman"/>
          <w:sz w:val="24"/>
          <w:szCs w:val="24"/>
        </w:rPr>
      </w:pPr>
    </w:p>
    <w:p w:rsidR="00F1190C" w:rsidRDefault="00E7467D" w:rsidP="00F1190C">
      <w:pPr>
        <w:rPr>
          <w:rFonts w:ascii="Times New Roman" w:hAnsi="Times New Roman" w:cs="Times New Roman"/>
          <w:sz w:val="28"/>
          <w:szCs w:val="28"/>
        </w:rPr>
      </w:pPr>
      <w:r w:rsidRPr="00E7467D">
        <w:rPr>
          <w:rFonts w:ascii="Times New Roman" w:hAnsi="Times New Roman" w:cs="Times New Roman"/>
          <w:sz w:val="28"/>
          <w:szCs w:val="28"/>
        </w:rPr>
        <w:tab/>
      </w:r>
      <w:r w:rsidRPr="00E7467D">
        <w:rPr>
          <w:rFonts w:ascii="Times New Roman" w:hAnsi="Times New Roman" w:cs="Times New Roman"/>
          <w:sz w:val="28"/>
          <w:szCs w:val="28"/>
        </w:rPr>
        <w:tab/>
      </w:r>
      <w:r w:rsidRPr="00E7467D">
        <w:rPr>
          <w:rFonts w:ascii="Times New Roman" w:hAnsi="Times New Roman" w:cs="Times New Roman"/>
          <w:sz w:val="28"/>
          <w:szCs w:val="28"/>
        </w:rPr>
        <w:tab/>
      </w:r>
      <w:r w:rsidRPr="00E7467D">
        <w:rPr>
          <w:rFonts w:ascii="Times New Roman" w:hAnsi="Times New Roman" w:cs="Times New Roman"/>
          <w:sz w:val="28"/>
          <w:szCs w:val="28"/>
        </w:rPr>
        <w:tab/>
      </w:r>
      <w:r w:rsidRPr="00E7467D">
        <w:rPr>
          <w:rFonts w:ascii="Times New Roman" w:hAnsi="Times New Roman" w:cs="Times New Roman"/>
          <w:sz w:val="28"/>
          <w:szCs w:val="28"/>
        </w:rPr>
        <w:tab/>
      </w:r>
      <w:r w:rsidRPr="00E7467D">
        <w:rPr>
          <w:rFonts w:ascii="Times New Roman" w:hAnsi="Times New Roman" w:cs="Times New Roman"/>
          <w:sz w:val="28"/>
          <w:szCs w:val="28"/>
        </w:rPr>
        <w:tab/>
      </w:r>
      <w:r w:rsidRPr="00E7467D">
        <w:rPr>
          <w:rFonts w:ascii="Times New Roman" w:hAnsi="Times New Roman" w:cs="Times New Roman"/>
          <w:sz w:val="28"/>
          <w:szCs w:val="28"/>
        </w:rPr>
        <w:tab/>
      </w:r>
      <w:r w:rsidRPr="00E7467D">
        <w:rPr>
          <w:rFonts w:ascii="Times New Roman" w:hAnsi="Times New Roman" w:cs="Times New Roman"/>
          <w:sz w:val="28"/>
          <w:szCs w:val="28"/>
        </w:rPr>
        <w:tab/>
      </w:r>
    </w:p>
    <w:p w:rsidR="00AB48D4" w:rsidRDefault="00F1190C" w:rsidP="00F1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48D4" w:rsidRDefault="00AB48D4" w:rsidP="00F1190C">
      <w:pPr>
        <w:rPr>
          <w:rFonts w:ascii="Times New Roman" w:hAnsi="Times New Roman" w:cs="Times New Roman"/>
          <w:sz w:val="28"/>
          <w:szCs w:val="28"/>
        </w:rPr>
      </w:pPr>
    </w:p>
    <w:p w:rsidR="00AB48D4" w:rsidRDefault="00AB48D4" w:rsidP="00F1190C">
      <w:pPr>
        <w:rPr>
          <w:rFonts w:ascii="Times New Roman" w:hAnsi="Times New Roman" w:cs="Times New Roman"/>
          <w:sz w:val="28"/>
          <w:szCs w:val="28"/>
        </w:rPr>
      </w:pPr>
    </w:p>
    <w:p w:rsidR="00AB48D4" w:rsidRDefault="00AB48D4" w:rsidP="00AB48D4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210C4C" w:rsidRPr="00E7467D" w:rsidRDefault="00F1190C" w:rsidP="00AB48D4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F1190C">
        <w:rPr>
          <w:rFonts w:ascii="Times New Roman" w:hAnsi="Times New Roman" w:cs="Times New Roman"/>
          <w:b/>
          <w:sz w:val="28"/>
          <w:szCs w:val="28"/>
        </w:rPr>
        <w:t>Р</w:t>
      </w:r>
      <w:r w:rsidR="00210C4C" w:rsidRPr="00E7467D"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210C4C" w:rsidRPr="00E7467D" w:rsidRDefault="00F1190C" w:rsidP="0021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0C4C" w:rsidRPr="00E7467D">
        <w:rPr>
          <w:rFonts w:ascii="Times New Roman" w:hAnsi="Times New Roman" w:cs="Times New Roman"/>
          <w:b/>
          <w:sz w:val="28"/>
          <w:szCs w:val="28"/>
        </w:rPr>
        <w:t>пецкурса по мат</w:t>
      </w:r>
      <w:r w:rsidR="00EC7082">
        <w:rPr>
          <w:rFonts w:ascii="Times New Roman" w:hAnsi="Times New Roman" w:cs="Times New Roman"/>
          <w:b/>
          <w:sz w:val="28"/>
          <w:szCs w:val="28"/>
        </w:rPr>
        <w:t>ематике «Основные вопросы математики в</w:t>
      </w:r>
      <w:r w:rsidR="00210C4C" w:rsidRPr="00E7467D">
        <w:rPr>
          <w:rFonts w:ascii="Times New Roman" w:hAnsi="Times New Roman" w:cs="Times New Roman"/>
          <w:b/>
          <w:sz w:val="28"/>
          <w:szCs w:val="28"/>
        </w:rPr>
        <w:t xml:space="preserve"> ЕГЭ»</w:t>
      </w:r>
    </w:p>
    <w:p w:rsidR="00210C4C" w:rsidRPr="00E7467D" w:rsidRDefault="00210C4C" w:rsidP="0021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7D">
        <w:rPr>
          <w:rFonts w:ascii="Times New Roman" w:hAnsi="Times New Roman" w:cs="Times New Roman"/>
          <w:b/>
          <w:sz w:val="28"/>
          <w:szCs w:val="28"/>
        </w:rPr>
        <w:t>для 11 класса</w:t>
      </w:r>
    </w:p>
    <w:p w:rsidR="00210C4C" w:rsidRPr="00E7467D" w:rsidRDefault="00CE0A2C" w:rsidP="0021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7D">
        <w:rPr>
          <w:rFonts w:ascii="Times New Roman" w:hAnsi="Times New Roman" w:cs="Times New Roman"/>
          <w:b/>
          <w:sz w:val="28"/>
          <w:szCs w:val="28"/>
        </w:rPr>
        <w:t>на 2020-2021</w:t>
      </w:r>
      <w:r w:rsidR="00210C4C" w:rsidRPr="00E746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0C4C" w:rsidRPr="00E7467D" w:rsidRDefault="00210C4C" w:rsidP="0021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C4C" w:rsidRPr="00E7467D" w:rsidRDefault="00210C4C" w:rsidP="00AF7B93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67D">
        <w:rPr>
          <w:rFonts w:ascii="Times New Roman" w:hAnsi="Times New Roman" w:cs="Times New Roman"/>
          <w:b/>
          <w:sz w:val="28"/>
          <w:szCs w:val="28"/>
        </w:rPr>
        <w:t>Разработана</w:t>
      </w:r>
      <w:proofErr w:type="gramEnd"/>
      <w:r w:rsidR="00CE0A2C" w:rsidRPr="00E7467D">
        <w:rPr>
          <w:rFonts w:ascii="Times New Roman" w:hAnsi="Times New Roman" w:cs="Times New Roman"/>
          <w:b/>
          <w:sz w:val="28"/>
          <w:szCs w:val="28"/>
        </w:rPr>
        <w:t xml:space="preserve"> Ермолаевым</w:t>
      </w:r>
      <w:r w:rsidR="009742B9">
        <w:rPr>
          <w:rFonts w:ascii="Times New Roman" w:hAnsi="Times New Roman" w:cs="Times New Roman"/>
          <w:b/>
          <w:sz w:val="28"/>
          <w:szCs w:val="28"/>
        </w:rPr>
        <w:t xml:space="preserve"> Н. Н.</w:t>
      </w:r>
    </w:p>
    <w:p w:rsidR="00210C4C" w:rsidRPr="00E7467D" w:rsidRDefault="00210C4C" w:rsidP="00AF7B93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E7467D">
        <w:rPr>
          <w:rFonts w:ascii="Times New Roman" w:hAnsi="Times New Roman" w:cs="Times New Roman"/>
          <w:b/>
          <w:sz w:val="28"/>
          <w:szCs w:val="28"/>
        </w:rPr>
        <w:t>учителем первой</w:t>
      </w:r>
      <w:r w:rsidR="00265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7D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7153EB" w:rsidRDefault="007153EB" w:rsidP="003822E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0C" w:rsidRDefault="00F1190C" w:rsidP="003822E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93" w:rsidRDefault="00AF7B93" w:rsidP="003822E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93" w:rsidRDefault="00AF7B93" w:rsidP="003822E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93" w:rsidRDefault="00AF7B93" w:rsidP="003822E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48D4" w:rsidRDefault="00AB48D4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22E3" w:rsidRPr="003822E3" w:rsidRDefault="007162D5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Рабочая программа спецкурса курса по математике для 11класса составлена на основе федерального компонента государственного образовательного стандарта среднего (полного) общего  образовани</w:t>
      </w:r>
      <w:proofErr w:type="gramStart"/>
      <w:r w:rsidRPr="003822E3">
        <w:rPr>
          <w:rFonts w:ascii="Times New Roman" w:hAnsi="Times New Roman" w:cs="Times New Roman"/>
          <w:sz w:val="24"/>
          <w:szCs w:val="24"/>
        </w:rPr>
        <w:t>я</w:t>
      </w:r>
      <w:r w:rsidR="003822E3" w:rsidRPr="00382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22E3" w:rsidRPr="003822E3">
        <w:rPr>
          <w:rFonts w:ascii="Times New Roman" w:hAnsi="Times New Roman" w:cs="Times New Roman"/>
          <w:sz w:val="24"/>
          <w:szCs w:val="24"/>
        </w:rPr>
        <w:t>Приказ МО России от 05.03. 2004г</w:t>
      </w:r>
      <w:r w:rsidR="00E7467D">
        <w:rPr>
          <w:rFonts w:ascii="Times New Roman" w:hAnsi="Times New Roman" w:cs="Times New Roman"/>
          <w:sz w:val="24"/>
          <w:szCs w:val="24"/>
        </w:rPr>
        <w:t>.</w:t>
      </w:r>
      <w:r w:rsidR="003822E3" w:rsidRPr="003822E3">
        <w:rPr>
          <w:rFonts w:ascii="Times New Roman" w:hAnsi="Times New Roman" w:cs="Times New Roman"/>
          <w:sz w:val="24"/>
          <w:szCs w:val="24"/>
        </w:rPr>
        <w:t xml:space="preserve"> № 1089)</w:t>
      </w:r>
      <w:r w:rsidRPr="003822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22E3" w:rsidRDefault="007162D5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программ поматематике, утвержденных министерством образования РФ для общеобразовательных школ, 2010г</w:t>
      </w:r>
      <w:r w:rsidR="00E7467D">
        <w:rPr>
          <w:rFonts w:ascii="Times New Roman" w:hAnsi="Times New Roman" w:cs="Times New Roman"/>
          <w:sz w:val="24"/>
          <w:szCs w:val="24"/>
        </w:rPr>
        <w:t>.</w:t>
      </w:r>
      <w:r w:rsidRPr="003822E3">
        <w:rPr>
          <w:rFonts w:ascii="Times New Roman" w:hAnsi="Times New Roman" w:cs="Times New Roman"/>
          <w:sz w:val="24"/>
          <w:szCs w:val="24"/>
        </w:rPr>
        <w:t xml:space="preserve">, составитель: Т.А. </w:t>
      </w:r>
      <w:proofErr w:type="spellStart"/>
      <w:r w:rsidRPr="003822E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</w:p>
    <w:p w:rsidR="007162D5" w:rsidRPr="003822E3" w:rsidRDefault="007162D5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 и соответствует базисному учебн</w:t>
      </w:r>
      <w:r w:rsidR="00E7467D">
        <w:rPr>
          <w:rFonts w:ascii="Times New Roman" w:hAnsi="Times New Roman" w:cs="Times New Roman"/>
          <w:sz w:val="24"/>
          <w:szCs w:val="24"/>
        </w:rPr>
        <w:t>ому плану МБОУ Вознесенской СОШ имени Л. Чекмарёва</w:t>
      </w:r>
      <w:r w:rsidRPr="003822E3">
        <w:rPr>
          <w:rFonts w:ascii="Times New Roman" w:hAnsi="Times New Roman" w:cs="Times New Roman"/>
          <w:sz w:val="24"/>
          <w:szCs w:val="24"/>
        </w:rPr>
        <w:t>.</w:t>
      </w:r>
    </w:p>
    <w:p w:rsidR="006324CA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Данный курс имеет прикладное и общеобразовательное значение, предназначен для повышения эффективности подготовки учащихся 11 класса к итоговой аттестации по математике за курс полной средней школы. </w:t>
      </w:r>
      <w:r w:rsidR="006324CA" w:rsidRPr="003822E3">
        <w:rPr>
          <w:rFonts w:ascii="Times New Roman" w:hAnsi="Times New Roman" w:cs="Times New Roman"/>
          <w:sz w:val="24"/>
          <w:szCs w:val="24"/>
        </w:rPr>
        <w:t xml:space="preserve">Курс составлен на основе кодификатора элементов содержания по математике для составления </w:t>
      </w:r>
      <w:proofErr w:type="spellStart"/>
      <w:r w:rsidR="006324CA" w:rsidRPr="003822E3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6324CA" w:rsidRPr="003822E3">
        <w:rPr>
          <w:rFonts w:ascii="Times New Roman" w:hAnsi="Times New Roman" w:cs="Times New Roman"/>
          <w:sz w:val="24"/>
          <w:szCs w:val="24"/>
        </w:rPr>
        <w:t xml:space="preserve"> для проведения ЕГЭ.</w:t>
      </w:r>
    </w:p>
    <w:p w:rsidR="007162D5" w:rsidRPr="003822E3" w:rsidRDefault="007162D5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Спецкурс «Подготовительный курс к ЕГЭ по математике»  рассчитан на 34 часа для учащихся 11 класса. 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Главная цель предлагаемой программы подготовка к итоговой аттестации выпускников средней общеобразовательной школы на базовом уровне.</w:t>
      </w:r>
    </w:p>
    <w:p w:rsidR="007512E2" w:rsidRPr="00676219" w:rsidRDefault="00676219" w:rsidP="003822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7621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Цели курса: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Совершенствование базовых математических знаний обучающихся за курс 5 – 11 классов на основе коррекции математической культуры и творческих способностей учащихся.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Расширение и углубление знаний, полученных при изучении курса алгебры, геометрии, начал математического анализа.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 у обучающихся навыков анализа и систематизации полученных ранее знаний и умений.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знаний; развитие практических навыков и умений. 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Подготовка к итоговой аттестации в форме ЕГЭ.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полученные навыки при решении нестандартных задач, при изучении других дисциплин, в и повседневной жизни. 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Реализация индивидуализации обучения; удовлетворение образовательных потребностей школьников по алгебре.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 Ф</w:t>
      </w:r>
      <w:r w:rsidRPr="003822E3">
        <w:rPr>
          <w:rFonts w:ascii="Times New Roman" w:hAnsi="Times New Roman" w:cs="Times New Roman"/>
          <w:color w:val="000000"/>
          <w:sz w:val="24"/>
          <w:szCs w:val="24"/>
        </w:rPr>
        <w:t>ормирование устойчивого интереса учащихся к предмету.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их математических способностей.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Обеспечение усвоения повторения наиболее общих приемов и способов решения задач.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 Развитие умений самостоятельно анализировать  и решать задачи по образцу и в незнакомой ситуации.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Формирование и развитие  аналитического и  логического мышления.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Расширение математического представления учащихся по определённым темам, включённым в задания ЕГЭ по математике.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самостоятельной работы с таблицами, справочной литературой, Интернет ресурсами. 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Развитие коммуникативных и </w:t>
      </w:r>
      <w:proofErr w:type="spellStart"/>
      <w:r w:rsidRPr="003822E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822E3">
        <w:rPr>
          <w:rFonts w:ascii="Times New Roman" w:hAnsi="Times New Roman" w:cs="Times New Roman"/>
          <w:sz w:val="24"/>
          <w:szCs w:val="24"/>
        </w:rPr>
        <w:t xml:space="preserve">  навыков работы в группе, самостоятельной работы, умений вести дискуссию, аргументировать ответы и т.д.     </w:t>
      </w:r>
    </w:p>
    <w:p w:rsidR="00DB4DA8" w:rsidRDefault="00DB4DA8" w:rsidP="003822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B4DA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геометрии, начал математического анализа для успешной сдачи ЕГЭ по математике.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Для этого обучающиеся должны знать/понимать: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>что такое числа, выражения, корни, степени, логарифмы;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 xml:space="preserve"> проценты, основное свойство пропорции;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 xml:space="preserve"> способы преобразования арифметических, алгебраических, тригонометрических выражений; 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 xml:space="preserve"> схему решения  линейных, квадратных, дробно-рациональных, иррациональных, показательных, тригонометрических и логарифмических уравнений;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 xml:space="preserve"> способы решения неравенств и систем уравнений;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 xml:space="preserve"> способы решения уравнений содержащих переменную под знаком модуля;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lastRenderedPageBreak/>
        <w:t xml:space="preserve"> определение параметра; примеры уравнений с параметром; основные типы задач с параметрами; основные способы решения задач с параметрами; 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определение функции, виды изученных функций их свойства и графики;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элементарные методы исследования функций;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понятие о производной, первообразной и их применение;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основы планиметрии и стереометрии;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метод координат и его применение к решению задач;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Уметь: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находить значения корня натуральной степени, степени с рациональным показателем, логарифма;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действия, сочетая устные и письменные приемы;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решать рациональные, иррациональные, показательные, тригонометрические и логарифмические уравнения, их системы;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 использовать для приближенного решения уравнений и неравен</w:t>
      </w:r>
      <w:proofErr w:type="gramStart"/>
      <w:r w:rsidRPr="003822E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3822E3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неравенства, их системы;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 описывать по графику поведение и свойства функций, находить по графику функции наибольшие и наименьшие значения; строить графики изученных функций;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решать планиметрические задачи на нахождение геометрических величин (длин, углов, площадей);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решать простейшие стереометрические задачи на нахождение геометрических величин (длин, углов, площадей, объёмов);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определять координаты точки проводить операции над векторами, вычислять длину и координаты вектора, угол между векторами;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моделировать реальные ситуации на языке алгебры, составлять уравнения и неравенства по условию задачи, исследовать полученные модели с использованием аппарата алгебры;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моделировать реальные ситуации на языке геометрии исследовать, построенные модели с использованием геометрических понятий и теорем, аппарата алгебры;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оценивать </w:t>
      </w:r>
      <w:proofErr w:type="gramStart"/>
      <w:r w:rsidRPr="003822E3">
        <w:rPr>
          <w:rFonts w:ascii="Times New Roman" w:hAnsi="Times New Roman" w:cs="Times New Roman"/>
          <w:sz w:val="24"/>
          <w:szCs w:val="24"/>
        </w:rPr>
        <w:t>логическую</w:t>
      </w:r>
      <w:proofErr w:type="gramEnd"/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правильность рассуждений, распознавать логически некорректные рассуждения.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>Уметь использовать приобретённые знания и умения в практической деятельности и повседневной жизни: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822E3">
        <w:rPr>
          <w:rFonts w:ascii="Times New Roman" w:hAnsi="Times New Roman" w:cs="Times New Roman"/>
          <w:bCs/>
          <w:sz w:val="24"/>
          <w:szCs w:val="24"/>
        </w:rPr>
        <w:t>анализировать реальные числовые данные;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822E3">
        <w:rPr>
          <w:rFonts w:ascii="Times New Roman" w:hAnsi="Times New Roman" w:cs="Times New Roman"/>
          <w:bCs/>
          <w:sz w:val="24"/>
          <w:szCs w:val="24"/>
        </w:rPr>
        <w:t>осуществлять практические расчёты по формулам;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822E3">
        <w:rPr>
          <w:rFonts w:ascii="Times New Roman" w:hAnsi="Times New Roman" w:cs="Times New Roman"/>
          <w:bCs/>
          <w:sz w:val="24"/>
          <w:szCs w:val="24"/>
        </w:rPr>
        <w:t xml:space="preserve"> пользоваться оценкой и прикидкой при практических расчётах;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822E3">
        <w:rPr>
          <w:rFonts w:ascii="Times New Roman" w:hAnsi="Times New Roman" w:cs="Times New Roman"/>
          <w:bCs/>
          <w:sz w:val="24"/>
          <w:szCs w:val="24"/>
        </w:rPr>
        <w:t>описывать с помощью функций различные реальные зависимости между величинами и интерпретировать их графики;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822E3">
        <w:rPr>
          <w:rFonts w:ascii="Times New Roman" w:hAnsi="Times New Roman" w:cs="Times New Roman"/>
          <w:bCs/>
          <w:sz w:val="24"/>
          <w:szCs w:val="24"/>
        </w:rPr>
        <w:t>извлекать информацию, представленную в таблицах, на диаграммах, графиках;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822E3">
        <w:rPr>
          <w:rFonts w:ascii="Times New Roman" w:hAnsi="Times New Roman" w:cs="Times New Roman"/>
          <w:bCs/>
          <w:sz w:val="24"/>
          <w:szCs w:val="24"/>
        </w:rPr>
        <w:t>решать прикладные задачи, в том числе социально – экономического характера, на наибольшее и наименьшее значение, на нахождение скорости и ускорения;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вышеуказанные знания и умения на практике; 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lastRenderedPageBreak/>
        <w:t>находить по возможности оптимальные и рациональные способы решения задач.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12E2" w:rsidRPr="003822E3" w:rsidRDefault="00DB4DA8" w:rsidP="003822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Факультативный курс рассчитан на 34 часа в год, то есть  1 час в неделю. В программу включены все основные разделы: математики за курс 5 – 6 класса; алгебры за курс 7 – 9 класса; планиметрии за курс 7 – 9 класса; математического анализа за курс 10 – 11 класса; стереометрии за курс 10 – 11 класса.</w:t>
      </w:r>
    </w:p>
    <w:p w:rsidR="007512E2" w:rsidRPr="00DB4DA8" w:rsidRDefault="007512E2" w:rsidP="003822E3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DB4DA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итоговой аттестации в форме ЕГЭ (1 час).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Общая характеристика типов заданий ЕГЭ по м</w:t>
      </w:r>
      <w:r w:rsidR="00DB4DA8">
        <w:rPr>
          <w:rFonts w:ascii="Times New Roman" w:hAnsi="Times New Roman" w:cs="Times New Roman"/>
          <w:sz w:val="24"/>
          <w:szCs w:val="24"/>
        </w:rPr>
        <w:t xml:space="preserve">атематике. Особенности ЕГЭ 2019 </w:t>
      </w:r>
      <w:r w:rsidRPr="003822E3">
        <w:rPr>
          <w:rFonts w:ascii="Times New Roman" w:hAnsi="Times New Roman" w:cs="Times New Roman"/>
          <w:sz w:val="24"/>
          <w:szCs w:val="24"/>
        </w:rPr>
        <w:t>года. Подготовка и проведение ЕГЭ по математике. Критерии оценивания заданий экзаменационной работы по математике.</w:t>
      </w:r>
    </w:p>
    <w:p w:rsidR="007512E2" w:rsidRPr="00DB4DA8" w:rsidRDefault="007512E2" w:rsidP="003822E3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DB4DA8"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 (5 часов)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Преобразование алгебраических выражений. Степень с действительным показателем. Преобразование тригонометрических выражений. Логарифмические выражения.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12E2" w:rsidRPr="00DB4DA8" w:rsidRDefault="007512E2" w:rsidP="003822E3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DB4DA8">
        <w:rPr>
          <w:rFonts w:ascii="Times New Roman" w:hAnsi="Times New Roman" w:cs="Times New Roman"/>
          <w:b/>
          <w:i/>
          <w:sz w:val="24"/>
          <w:szCs w:val="24"/>
        </w:rPr>
        <w:t>Задачи по теории вероятностей (3 часа)</w:t>
      </w:r>
    </w:p>
    <w:p w:rsidR="000378C0" w:rsidRPr="003822E3" w:rsidRDefault="000378C0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Примеры использования вероятности для решения прикладных задач. Решение задач о монетах, игральном кубике.</w:t>
      </w:r>
    </w:p>
    <w:p w:rsidR="007512E2" w:rsidRPr="00DB4DA8" w:rsidRDefault="007512E2" w:rsidP="003822E3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DB4DA8">
        <w:rPr>
          <w:rFonts w:ascii="Times New Roman" w:hAnsi="Times New Roman" w:cs="Times New Roman"/>
          <w:b/>
          <w:i/>
          <w:sz w:val="24"/>
          <w:szCs w:val="24"/>
        </w:rPr>
        <w:t xml:space="preserve">Текстовые задачи(10 часов) 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Задачи на анализ практической ситуации. Задачи на проценты.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>Задачи на составление уравнений и  систем уравнений. Решение текстовых задач на движение, совместную работу, концентрацию смеси и сплава, десятичную запись числа.</w:t>
      </w:r>
    </w:p>
    <w:p w:rsidR="007512E2" w:rsidRPr="00DB4DA8" w:rsidRDefault="007512E2" w:rsidP="003822E3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DB4DA8">
        <w:rPr>
          <w:rFonts w:ascii="Times New Roman" w:hAnsi="Times New Roman" w:cs="Times New Roman"/>
          <w:b/>
          <w:i/>
          <w:sz w:val="24"/>
          <w:szCs w:val="24"/>
        </w:rPr>
        <w:t>Производная и ее применение</w:t>
      </w:r>
      <w:r w:rsidRPr="00DB4DA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(7 часов)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>Производная и её применение к исследованию функции. Касательная к графику функции. Геометрический и физический смысл производной. Задачи на отыскание наибольшего и наименьшего значений функции.</w:t>
      </w:r>
    </w:p>
    <w:p w:rsidR="007512E2" w:rsidRPr="00DB4DA8" w:rsidRDefault="007512E2" w:rsidP="003822E3">
      <w:pPr>
        <w:pStyle w:val="aa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B4DA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Решение геометрических задач (5 часов)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>Площади геометрических фигур.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>Площади поверхностей и объёмы геометрических тел.</w:t>
      </w:r>
    </w:p>
    <w:p w:rsidR="007512E2" w:rsidRPr="003822E3" w:rsidRDefault="007512E2" w:rsidP="003822E3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22E3">
        <w:rPr>
          <w:rFonts w:ascii="Times New Roman" w:hAnsi="Times New Roman" w:cs="Times New Roman"/>
          <w:color w:val="000000"/>
          <w:sz w:val="24"/>
          <w:szCs w:val="24"/>
        </w:rPr>
        <w:t>Метод координат</w:t>
      </w:r>
      <w:r w:rsidRPr="003822E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512E2" w:rsidRPr="00DB4DA8" w:rsidRDefault="007512E2" w:rsidP="003822E3">
      <w:pPr>
        <w:pStyle w:val="aa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B4DA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Итоговая проверочная работа (3 часа)</w:t>
      </w:r>
    </w:p>
    <w:p w:rsidR="00E7467D" w:rsidRPr="007153EB" w:rsidRDefault="00E7467D" w:rsidP="00E7467D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190C" w:rsidRDefault="00F1190C" w:rsidP="007153EB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190C" w:rsidRDefault="00F1190C" w:rsidP="007153EB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7D" w:rsidRPr="007153EB" w:rsidRDefault="00E7467D" w:rsidP="00E7467D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7467D" w:rsidRDefault="00E7467D" w:rsidP="00E7467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7467D" w:rsidSect="00F1190C">
      <w:pgSz w:w="16838" w:h="11906" w:orient="landscape"/>
      <w:pgMar w:top="142" w:right="678" w:bottom="426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4C8"/>
    <w:multiLevelType w:val="hybridMultilevel"/>
    <w:tmpl w:val="40148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852B6E"/>
    <w:multiLevelType w:val="hybridMultilevel"/>
    <w:tmpl w:val="9466866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94E71"/>
    <w:multiLevelType w:val="hybridMultilevel"/>
    <w:tmpl w:val="AE905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A7B43"/>
    <w:multiLevelType w:val="hybridMultilevel"/>
    <w:tmpl w:val="F9469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E23A6D"/>
    <w:multiLevelType w:val="hybridMultilevel"/>
    <w:tmpl w:val="B680D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52A43"/>
    <w:multiLevelType w:val="hybridMultilevel"/>
    <w:tmpl w:val="EE54909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5F284564"/>
    <w:multiLevelType w:val="hybridMultilevel"/>
    <w:tmpl w:val="9D14852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05D732B"/>
    <w:multiLevelType w:val="hybridMultilevel"/>
    <w:tmpl w:val="FB1A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2E2"/>
    <w:rsid w:val="00016757"/>
    <w:rsid w:val="000378C0"/>
    <w:rsid w:val="00061778"/>
    <w:rsid w:val="0009459A"/>
    <w:rsid w:val="000C6AF7"/>
    <w:rsid w:val="00195235"/>
    <w:rsid w:val="001A11B3"/>
    <w:rsid w:val="001E1B1A"/>
    <w:rsid w:val="001E69C8"/>
    <w:rsid w:val="00210C4C"/>
    <w:rsid w:val="00251DAB"/>
    <w:rsid w:val="0026537E"/>
    <w:rsid w:val="00365BC8"/>
    <w:rsid w:val="003822E3"/>
    <w:rsid w:val="00404EB5"/>
    <w:rsid w:val="004C4F44"/>
    <w:rsid w:val="00502C71"/>
    <w:rsid w:val="00502D3D"/>
    <w:rsid w:val="0054014E"/>
    <w:rsid w:val="00574282"/>
    <w:rsid w:val="005B5D83"/>
    <w:rsid w:val="006324CA"/>
    <w:rsid w:val="00637382"/>
    <w:rsid w:val="00676219"/>
    <w:rsid w:val="006A5858"/>
    <w:rsid w:val="006C3AD1"/>
    <w:rsid w:val="006E7948"/>
    <w:rsid w:val="007153EB"/>
    <w:rsid w:val="007162D5"/>
    <w:rsid w:val="007512E2"/>
    <w:rsid w:val="00762FCB"/>
    <w:rsid w:val="00873554"/>
    <w:rsid w:val="008D193B"/>
    <w:rsid w:val="008F00D0"/>
    <w:rsid w:val="00922263"/>
    <w:rsid w:val="00964B05"/>
    <w:rsid w:val="009742B9"/>
    <w:rsid w:val="00987615"/>
    <w:rsid w:val="00A93310"/>
    <w:rsid w:val="00AB48D4"/>
    <w:rsid w:val="00AC3F94"/>
    <w:rsid w:val="00AF7B93"/>
    <w:rsid w:val="00B83C79"/>
    <w:rsid w:val="00CE0A2C"/>
    <w:rsid w:val="00CE5819"/>
    <w:rsid w:val="00D07D14"/>
    <w:rsid w:val="00D85380"/>
    <w:rsid w:val="00DB4DA8"/>
    <w:rsid w:val="00E134F4"/>
    <w:rsid w:val="00E7467D"/>
    <w:rsid w:val="00EB6DFE"/>
    <w:rsid w:val="00EC4896"/>
    <w:rsid w:val="00EC7082"/>
    <w:rsid w:val="00F0193F"/>
    <w:rsid w:val="00F1190C"/>
    <w:rsid w:val="00F258C5"/>
    <w:rsid w:val="00FC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512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rsid w:val="0075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7512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12E2"/>
  </w:style>
  <w:style w:type="paragraph" w:styleId="a6">
    <w:name w:val="Body Text First Indent"/>
    <w:basedOn w:val="a4"/>
    <w:link w:val="a7"/>
    <w:rsid w:val="007512E2"/>
    <w:pPr>
      <w:spacing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Красная строка Знак"/>
    <w:basedOn w:val="a5"/>
    <w:link w:val="a6"/>
    <w:rsid w:val="007512E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51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rsid w:val="007512E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378C0"/>
    <w:pPr>
      <w:ind w:left="720"/>
      <w:contextualSpacing/>
    </w:pPr>
  </w:style>
  <w:style w:type="paragraph" w:styleId="aa">
    <w:name w:val="No Spacing"/>
    <w:uiPriority w:val="1"/>
    <w:qFormat/>
    <w:rsid w:val="0038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26</cp:revision>
  <cp:lastPrinted>2020-09-06T08:07:00Z</cp:lastPrinted>
  <dcterms:created xsi:type="dcterms:W3CDTF">2012-09-02T07:39:00Z</dcterms:created>
  <dcterms:modified xsi:type="dcterms:W3CDTF">2021-01-20T14:09:00Z</dcterms:modified>
</cp:coreProperties>
</file>